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880" w:lineRule="exact"/>
        <w:jc w:val="center"/>
        <w:rPr>
          <w:rFonts w:ascii="方正大标宋简体" w:eastAsia="方正大标宋简体"/>
          <w:b/>
          <w:color w:val="FF0000"/>
          <w:sz w:val="84"/>
          <w:szCs w:val="84"/>
        </w:rPr>
      </w:pPr>
      <w:r>
        <w:rPr>
          <w:rFonts w:hint="eastAsia" w:ascii="方正大标宋简体" w:eastAsia="方正大标宋简体"/>
          <w:b/>
          <w:color w:val="FF0000"/>
          <w:sz w:val="84"/>
          <w:szCs w:val="84"/>
        </w:rPr>
        <w:t xml:space="preserve"> 厦门市国祺中学文件</w:t>
      </w:r>
    </w:p>
    <w:p>
      <w:pPr>
        <w:spacing w:line="640" w:lineRule="exact"/>
        <w:ind w:firstLine="2560" w:firstLineChars="800"/>
        <w:rPr>
          <w:rFonts w:ascii="宋体" w:hAnsi="宋体" w:eastAsia="宋体" w:cs="宋体"/>
          <w:b/>
          <w:kern w:val="0"/>
          <w:sz w:val="44"/>
          <w:szCs w:val="44"/>
        </w:rPr>
      </w:pPr>
      <w:r>
        <w:rPr>
          <w:rFonts w:ascii="仿宋_GB2312" w:hAnsi="宋体" w:eastAsia="仿宋_GB2312" w:cs="Times New Roman"/>
          <w:kern w:val="2"/>
          <w:sz w:val="32"/>
          <w:szCs w:val="22"/>
          <w:lang w:val="en-US" w:eastAsia="zh-CN" w:bidi="ar-SA"/>
        </w:rPr>
        <w:pict>
          <v:line id="_x0000_s1026" o:spid="_x0000_s1026" style="position:absolute;left:0;margin-left:10.5pt;margin-top:6.4pt;height:0.05pt;width:435.75pt;rotation:0f;z-index:251658240;" o:ole="f" fillcolor="#FFFFFF" filled="f" o:preferrelative="t" stroked="t" coordsize="21600,21600">
            <v:fill on="f" color2="#FFFFFF" focus="0%"/>
            <v:stroke weight="4.5pt" color="#FF0000" color2="#FFFFFF" miterlimit="2"/>
            <v:imagedata gain="65536f" blacklevel="0f" gamma="0"/>
            <o:lock v:ext="edit" position="f" selection="f" grouping="f" rotation="f" cropping="f" text="f" aspectratio="f"/>
          </v:line>
        </w:pict>
      </w:r>
    </w:p>
    <w:p>
      <w:pPr>
        <w:widowControl/>
        <w:shd w:val="clear" w:color="auto" w:fill="FFFFFF"/>
        <w:spacing w:before="100" w:beforeAutospacing="1" w:after="100" w:afterAutospacing="1" w:line="552" w:lineRule="atLeast"/>
        <w:jc w:val="center"/>
        <w:rPr>
          <w:rFonts w:ascii="宋体" w:hAnsi="宋体" w:eastAsia="宋体" w:cs="宋体"/>
          <w:kern w:val="0"/>
          <w:sz w:val="44"/>
          <w:szCs w:val="44"/>
        </w:rPr>
      </w:pPr>
      <w:r>
        <w:rPr>
          <w:rFonts w:ascii="宋体" w:hAnsi="宋体" w:eastAsia="宋体" w:cs="宋体"/>
          <w:kern w:val="0"/>
          <w:sz w:val="44"/>
          <w:szCs w:val="44"/>
        </w:rPr>
        <w:t>厦门市国祺中学</w:t>
      </w:r>
    </w:p>
    <w:p>
      <w:pPr>
        <w:widowControl/>
        <w:shd w:val="clear" w:color="auto" w:fill="FFFFFF"/>
        <w:spacing w:before="100" w:beforeAutospacing="1" w:after="100" w:afterAutospacing="1" w:line="552" w:lineRule="atLeast"/>
        <w:jc w:val="center"/>
        <w:rPr>
          <w:rFonts w:ascii="宋体" w:hAnsi="宋体" w:eastAsia="宋体" w:cs="宋体"/>
          <w:kern w:val="0"/>
          <w:sz w:val="44"/>
          <w:szCs w:val="44"/>
        </w:rPr>
      </w:pPr>
      <w:r>
        <w:rPr>
          <w:rFonts w:ascii="宋体" w:hAnsi="宋体" w:eastAsia="宋体" w:cs="宋体"/>
          <w:kern w:val="0"/>
          <w:sz w:val="44"/>
          <w:szCs w:val="44"/>
        </w:rPr>
        <w:t>201</w:t>
      </w:r>
      <w:r>
        <w:rPr>
          <w:rFonts w:hint="eastAsia" w:ascii="宋体" w:hAnsi="宋体" w:eastAsia="宋体" w:cs="宋体"/>
          <w:kern w:val="0"/>
          <w:sz w:val="44"/>
          <w:szCs w:val="44"/>
        </w:rPr>
        <w:t>9</w:t>
      </w:r>
      <w:r>
        <w:rPr>
          <w:rFonts w:ascii="宋体" w:hAnsi="宋体" w:eastAsia="宋体" w:cs="宋体"/>
          <w:kern w:val="0"/>
          <w:sz w:val="44"/>
          <w:szCs w:val="44"/>
        </w:rPr>
        <w:t>年</w:t>
      </w:r>
      <w:r>
        <w:rPr>
          <w:rFonts w:hint="eastAsia" w:ascii="宋体" w:hAnsi="宋体" w:eastAsia="宋体" w:cs="宋体"/>
          <w:kern w:val="0"/>
          <w:sz w:val="44"/>
          <w:szCs w:val="44"/>
        </w:rPr>
        <w:t>高中</w:t>
      </w:r>
      <w:r>
        <w:rPr>
          <w:rFonts w:ascii="宋体" w:hAnsi="宋体" w:eastAsia="宋体" w:cs="宋体"/>
          <w:kern w:val="0"/>
          <w:sz w:val="44"/>
          <w:szCs w:val="44"/>
        </w:rPr>
        <w:t>南音特长生招生方案</w:t>
      </w:r>
    </w:p>
    <w:p>
      <w:pPr>
        <w:widowControl/>
        <w:shd w:val="clear" w:color="auto" w:fill="FFFFFF"/>
        <w:spacing w:before="100" w:beforeAutospacing="1" w:after="100" w:afterAutospacing="1" w:line="552" w:lineRule="atLeast"/>
        <w:ind w:firstLine="480" w:firstLineChars="200"/>
        <w:jc w:val="left"/>
        <w:rPr>
          <w:rFonts w:ascii="宋体" w:hAnsi="宋体" w:eastAsia="宋体" w:cs="宋体"/>
          <w:kern w:val="0"/>
          <w:sz w:val="24"/>
          <w:szCs w:val="24"/>
        </w:rPr>
      </w:pPr>
      <w:r>
        <w:rPr>
          <w:rFonts w:ascii="宋体" w:hAnsi="宋体" w:eastAsia="宋体" w:cs="宋体"/>
          <w:kern w:val="0"/>
          <w:sz w:val="24"/>
          <w:szCs w:val="24"/>
        </w:rPr>
        <w:t>厦门市国褀中学是厦门市非遗进校园南音中学示范校</w:t>
      </w:r>
      <w:r>
        <w:rPr>
          <w:rFonts w:hint="eastAsia" w:ascii="宋体" w:hAnsi="宋体" w:eastAsia="宋体" w:cs="宋体"/>
          <w:kern w:val="0"/>
          <w:sz w:val="24"/>
          <w:szCs w:val="24"/>
        </w:rPr>
        <w:t>,</w:t>
      </w:r>
      <w:r>
        <w:rPr>
          <w:rFonts w:ascii="宋体" w:hAnsi="宋体" w:eastAsia="宋体" w:cs="宋体"/>
          <w:kern w:val="0"/>
          <w:sz w:val="24"/>
          <w:szCs w:val="24"/>
        </w:rPr>
        <w:t>多年来以“南乐奇葩”为依托，拓展艺术教育，构筑校园特色文化。近年来，通过南音普及教学和南音队的学习训练，我校南音教学硕果累累，在市</w:t>
      </w:r>
      <w:r>
        <w:rPr>
          <w:rFonts w:hint="eastAsia" w:ascii="宋体" w:hAnsi="宋体" w:eastAsia="宋体" w:cs="宋体"/>
          <w:kern w:val="0"/>
          <w:sz w:val="24"/>
          <w:szCs w:val="24"/>
        </w:rPr>
        <w:t>、</w:t>
      </w:r>
      <w:r>
        <w:rPr>
          <w:rFonts w:ascii="宋体" w:hAnsi="宋体" w:eastAsia="宋体" w:cs="宋体"/>
          <w:kern w:val="0"/>
          <w:sz w:val="24"/>
          <w:szCs w:val="24"/>
        </w:rPr>
        <w:t>区南音唱腔比赛、中小学曲艺比赛中屡获佳绩。我校南音社团在201</w:t>
      </w:r>
      <w:r>
        <w:rPr>
          <w:rFonts w:hint="eastAsia" w:ascii="宋体" w:hAnsi="宋体" w:eastAsia="宋体" w:cs="宋体"/>
          <w:kern w:val="0"/>
          <w:sz w:val="24"/>
          <w:szCs w:val="24"/>
        </w:rPr>
        <w:t>5</w:t>
      </w:r>
      <w:r>
        <w:rPr>
          <w:rFonts w:ascii="宋体" w:hAnsi="宋体" w:eastAsia="宋体" w:cs="宋体"/>
          <w:kern w:val="0"/>
          <w:sz w:val="24"/>
          <w:szCs w:val="24"/>
        </w:rPr>
        <w:t>年全</w:t>
      </w:r>
      <w:r>
        <w:rPr>
          <w:rFonts w:hint="eastAsia" w:ascii="宋体" w:hAnsi="宋体" w:eastAsia="宋体" w:cs="宋体"/>
          <w:kern w:val="0"/>
          <w:sz w:val="24"/>
          <w:szCs w:val="24"/>
        </w:rPr>
        <w:t>省</w:t>
      </w:r>
      <w:r>
        <w:rPr>
          <w:rFonts w:ascii="宋体" w:hAnsi="宋体" w:eastAsia="宋体" w:cs="宋体"/>
          <w:kern w:val="0"/>
          <w:sz w:val="24"/>
          <w:szCs w:val="24"/>
        </w:rPr>
        <w:t>中小学生艺术展演中荣获</w:t>
      </w:r>
      <w:r>
        <w:rPr>
          <w:rFonts w:hint="eastAsia" w:ascii="宋体" w:hAnsi="宋体" w:eastAsia="宋体" w:cs="宋体"/>
          <w:kern w:val="0"/>
          <w:sz w:val="24"/>
          <w:szCs w:val="24"/>
        </w:rPr>
        <w:t>二</w:t>
      </w:r>
      <w:r>
        <w:rPr>
          <w:rFonts w:ascii="宋体" w:hAnsi="宋体" w:eastAsia="宋体" w:cs="宋体"/>
          <w:kern w:val="0"/>
          <w:sz w:val="24"/>
          <w:szCs w:val="24"/>
        </w:rPr>
        <w:t>等奖，曾参加厦门卫视戏曲春晚表演，福建电视台、厦门电视台多次做过宣传报道。几年来不断向高校输送南音专业人才，2006年至今我校每年都有学生考入泉州师院南音本科班、集美大学音乐系等专业艺术院校。学校南音教学取得的成效，已得到专家和社会各界的肯定，经市教育局批准，201</w:t>
      </w:r>
      <w:r>
        <w:rPr>
          <w:rFonts w:hint="eastAsia" w:ascii="宋体" w:hAnsi="宋体" w:eastAsia="宋体" w:cs="宋体"/>
          <w:kern w:val="0"/>
          <w:sz w:val="24"/>
          <w:szCs w:val="24"/>
        </w:rPr>
        <w:t>9</w:t>
      </w:r>
      <w:r>
        <w:rPr>
          <w:rFonts w:ascii="宋体" w:hAnsi="宋体" w:eastAsia="宋体" w:cs="宋体"/>
          <w:kern w:val="0"/>
          <w:sz w:val="24"/>
          <w:szCs w:val="24"/>
        </w:rPr>
        <w:t>年我校拟面向</w:t>
      </w:r>
      <w:r>
        <w:rPr>
          <w:rFonts w:hint="eastAsia" w:ascii="宋体" w:hAnsi="宋体" w:eastAsia="宋体" w:cs="宋体"/>
          <w:kern w:val="0"/>
          <w:sz w:val="24"/>
          <w:szCs w:val="24"/>
        </w:rPr>
        <w:t>同翔片区应届初中毕业生</w:t>
      </w:r>
      <w:r>
        <w:rPr>
          <w:rFonts w:ascii="宋体" w:hAnsi="宋体" w:eastAsia="宋体" w:cs="宋体"/>
          <w:kern w:val="0"/>
          <w:sz w:val="24"/>
          <w:szCs w:val="24"/>
        </w:rPr>
        <w:t>招收南音特长生5人。</w:t>
      </w:r>
    </w:p>
    <w:p>
      <w:pPr>
        <w:widowControl/>
        <w:shd w:val="clear" w:color="auto" w:fill="FFFFFF"/>
        <w:spacing w:before="100" w:beforeAutospacing="1" w:after="100" w:afterAutospacing="1" w:line="552" w:lineRule="atLeast"/>
        <w:jc w:val="left"/>
        <w:rPr>
          <w:rFonts w:ascii="宋体" w:hAnsi="宋体" w:eastAsia="宋体" w:cs="宋体"/>
          <w:kern w:val="0"/>
          <w:sz w:val="24"/>
          <w:szCs w:val="24"/>
        </w:rPr>
      </w:pPr>
      <w:r>
        <w:rPr>
          <w:rFonts w:ascii="宋体" w:hAnsi="宋体" w:eastAsia="宋体" w:cs="宋体"/>
          <w:kern w:val="0"/>
          <w:sz w:val="24"/>
          <w:szCs w:val="24"/>
        </w:rPr>
        <w:t xml:space="preserve">一、办学宗旨 </w:t>
      </w:r>
    </w:p>
    <w:p>
      <w:pPr>
        <w:widowControl/>
        <w:shd w:val="clear" w:color="auto" w:fill="FFFFFF"/>
        <w:spacing w:before="100" w:beforeAutospacing="1" w:after="100" w:afterAutospacing="1" w:line="552" w:lineRule="atLeast"/>
        <w:ind w:firstLine="480" w:firstLineChars="200"/>
        <w:jc w:val="left"/>
        <w:rPr>
          <w:rFonts w:ascii="宋体" w:hAnsi="宋体" w:eastAsia="宋体" w:cs="宋体"/>
          <w:kern w:val="0"/>
          <w:sz w:val="24"/>
          <w:szCs w:val="24"/>
        </w:rPr>
      </w:pPr>
      <w:r>
        <w:rPr>
          <w:rFonts w:ascii="宋体" w:hAnsi="宋体" w:eastAsia="宋体" w:cs="宋体"/>
          <w:kern w:val="0"/>
          <w:sz w:val="24"/>
          <w:szCs w:val="24"/>
        </w:rPr>
        <w:t xml:space="preserve">全面贯彻党的教育方针，在严格执行省教育厅颁发的课程标准的前提下，适量增加南音专业课程，培养“合格+特长”的学生，为高等艺术院校及普通院校的相关专业输送人才，全面提升校园艺术氛围，提高学生的艺术素养。 </w:t>
      </w:r>
    </w:p>
    <w:p>
      <w:pPr>
        <w:widowControl/>
        <w:shd w:val="clear" w:color="auto" w:fill="FFFFFF"/>
        <w:spacing w:before="100" w:beforeAutospacing="1" w:after="100" w:afterAutospacing="1" w:line="552" w:lineRule="atLeast"/>
        <w:jc w:val="left"/>
        <w:rPr>
          <w:rFonts w:ascii="宋体" w:hAnsi="宋体" w:eastAsia="宋体" w:cs="宋体"/>
          <w:kern w:val="0"/>
          <w:sz w:val="24"/>
          <w:szCs w:val="24"/>
        </w:rPr>
      </w:pPr>
      <w:r>
        <w:rPr>
          <w:rFonts w:ascii="宋体" w:hAnsi="宋体" w:eastAsia="宋体" w:cs="宋体"/>
          <w:kern w:val="0"/>
          <w:sz w:val="24"/>
          <w:szCs w:val="24"/>
        </w:rPr>
        <w:t>二、招生计划</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201</w:t>
      </w:r>
      <w:r>
        <w:rPr>
          <w:rFonts w:hint="eastAsia" w:ascii="宋体" w:hAnsi="宋体" w:eastAsia="宋体" w:cs="宋体"/>
          <w:kern w:val="0"/>
          <w:sz w:val="24"/>
          <w:szCs w:val="24"/>
        </w:rPr>
        <w:t>9</w:t>
      </w:r>
      <w:r>
        <w:rPr>
          <w:rFonts w:ascii="宋体" w:hAnsi="宋体" w:eastAsia="宋体" w:cs="宋体"/>
          <w:kern w:val="0"/>
          <w:sz w:val="24"/>
          <w:szCs w:val="24"/>
        </w:rPr>
        <w:t>年我校拟面向</w:t>
      </w:r>
      <w:r>
        <w:rPr>
          <w:rFonts w:hint="eastAsia" w:ascii="宋体" w:hAnsi="宋体" w:eastAsia="宋体" w:cs="宋体"/>
          <w:kern w:val="0"/>
          <w:sz w:val="24"/>
          <w:szCs w:val="24"/>
        </w:rPr>
        <w:t>同翔片区</w:t>
      </w:r>
      <w:r>
        <w:rPr>
          <w:rFonts w:ascii="宋体" w:hAnsi="宋体" w:eastAsia="宋体" w:cs="宋体"/>
          <w:kern w:val="0"/>
          <w:sz w:val="24"/>
          <w:szCs w:val="24"/>
        </w:rPr>
        <w:t>招收5名符合普通生</w:t>
      </w:r>
      <w:r>
        <w:rPr>
          <w:rFonts w:hint="eastAsia" w:ascii="宋体" w:hAnsi="宋体" w:eastAsia="宋体" w:cs="宋体"/>
          <w:kern w:val="0"/>
          <w:sz w:val="24"/>
          <w:szCs w:val="24"/>
        </w:rPr>
        <w:t>和定向生</w:t>
      </w:r>
      <w:r>
        <w:rPr>
          <w:rFonts w:ascii="宋体" w:hAnsi="宋体" w:eastAsia="宋体" w:cs="宋体"/>
          <w:kern w:val="0"/>
          <w:sz w:val="24"/>
          <w:szCs w:val="24"/>
        </w:rPr>
        <w:t>报名条件</w:t>
      </w:r>
      <w:r>
        <w:rPr>
          <w:rFonts w:hint="eastAsia" w:ascii="宋体" w:hAnsi="宋体" w:eastAsia="宋体" w:cs="宋体"/>
          <w:kern w:val="0"/>
          <w:sz w:val="24"/>
          <w:szCs w:val="24"/>
        </w:rPr>
        <w:t>，</w:t>
      </w:r>
      <w:r>
        <w:rPr>
          <w:rFonts w:ascii="宋体" w:hAnsi="宋体" w:eastAsia="宋体" w:cs="宋体"/>
          <w:kern w:val="0"/>
          <w:sz w:val="24"/>
          <w:szCs w:val="24"/>
        </w:rPr>
        <w:t>且初中阶段均在学籍校实际就读的</w:t>
      </w:r>
      <w:r>
        <w:rPr>
          <w:rFonts w:hint="eastAsia" w:ascii="宋体" w:hAnsi="宋体" w:eastAsia="宋体" w:cs="宋体"/>
          <w:kern w:val="0"/>
          <w:sz w:val="24"/>
          <w:szCs w:val="24"/>
        </w:rPr>
        <w:t>应届初中毕业生</w:t>
      </w:r>
      <w:r>
        <w:rPr>
          <w:rFonts w:ascii="宋体" w:hAnsi="宋体" w:eastAsia="宋体" w:cs="宋体"/>
          <w:kern w:val="0"/>
          <w:sz w:val="24"/>
          <w:szCs w:val="24"/>
        </w:rPr>
        <w:t>。</w:t>
      </w:r>
    </w:p>
    <w:p>
      <w:pPr>
        <w:widowControl/>
        <w:shd w:val="clear" w:color="auto" w:fill="FFFFFF"/>
        <w:spacing w:before="100" w:beforeAutospacing="1" w:after="100" w:afterAutospacing="1" w:line="552" w:lineRule="atLeast"/>
        <w:jc w:val="left"/>
        <w:rPr>
          <w:rFonts w:ascii="宋体" w:hAnsi="宋体" w:eastAsia="宋体" w:cs="宋体"/>
          <w:kern w:val="0"/>
          <w:sz w:val="24"/>
          <w:szCs w:val="24"/>
        </w:rPr>
      </w:pPr>
      <w:r>
        <w:rPr>
          <w:rFonts w:ascii="宋体" w:hAnsi="宋体" w:eastAsia="宋体" w:cs="宋体"/>
          <w:kern w:val="0"/>
          <w:sz w:val="24"/>
          <w:szCs w:val="24"/>
        </w:rPr>
        <w:t xml:space="preserve">三、报名资格与办法 </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 xml:space="preserve">1、报名资格： </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具有南音兴趣爱好特长和一定声乐、民族乐器基础</w:t>
      </w:r>
      <w:r>
        <w:rPr>
          <w:rFonts w:hint="eastAsia" w:ascii="宋体" w:hAnsi="宋体" w:eastAsia="宋体" w:cs="宋体"/>
          <w:kern w:val="0"/>
          <w:sz w:val="24"/>
          <w:szCs w:val="24"/>
        </w:rPr>
        <w:t>，</w:t>
      </w:r>
      <w:r>
        <w:rPr>
          <w:rFonts w:ascii="宋体" w:hAnsi="宋体" w:eastAsia="宋体" w:cs="宋体"/>
          <w:kern w:val="0"/>
          <w:sz w:val="24"/>
          <w:szCs w:val="24"/>
        </w:rPr>
        <w:t>符合普通生</w:t>
      </w:r>
      <w:r>
        <w:rPr>
          <w:rFonts w:hint="eastAsia" w:ascii="宋体" w:hAnsi="宋体" w:eastAsia="宋体" w:cs="宋体"/>
          <w:kern w:val="0"/>
          <w:sz w:val="24"/>
          <w:szCs w:val="24"/>
        </w:rPr>
        <w:t>和定向生</w:t>
      </w:r>
      <w:r>
        <w:rPr>
          <w:rFonts w:ascii="宋体" w:hAnsi="宋体" w:eastAsia="宋体" w:cs="宋体"/>
          <w:kern w:val="0"/>
          <w:sz w:val="24"/>
          <w:szCs w:val="24"/>
        </w:rPr>
        <w:t>报名条件</w:t>
      </w:r>
      <w:r>
        <w:rPr>
          <w:rFonts w:hint="eastAsia" w:ascii="宋体" w:hAnsi="宋体" w:eastAsia="宋体" w:cs="宋体"/>
          <w:kern w:val="0"/>
          <w:sz w:val="24"/>
          <w:szCs w:val="24"/>
        </w:rPr>
        <w:t>，</w:t>
      </w:r>
      <w:r>
        <w:rPr>
          <w:rFonts w:ascii="宋体" w:hAnsi="宋体" w:eastAsia="宋体" w:cs="宋体"/>
          <w:kern w:val="0"/>
          <w:sz w:val="24"/>
          <w:szCs w:val="24"/>
        </w:rPr>
        <w:t>且初中阶段均在学籍校实际就读的</w:t>
      </w:r>
      <w:r>
        <w:rPr>
          <w:rFonts w:hint="eastAsia" w:ascii="宋体" w:hAnsi="宋体" w:cs="宋体"/>
          <w:kern w:val="0"/>
          <w:sz w:val="24"/>
          <w:szCs w:val="24"/>
        </w:rPr>
        <w:t>同翔片区</w:t>
      </w:r>
      <w:r>
        <w:rPr>
          <w:rFonts w:hint="eastAsia" w:ascii="宋体" w:hAnsi="宋体" w:eastAsia="宋体" w:cs="宋体"/>
          <w:kern w:val="0"/>
          <w:sz w:val="24"/>
          <w:szCs w:val="24"/>
        </w:rPr>
        <w:t>应届初中毕业生均可报名</w:t>
      </w:r>
      <w:r>
        <w:rPr>
          <w:rFonts w:ascii="宋体" w:hAnsi="宋体" w:eastAsia="宋体" w:cs="宋体"/>
          <w:kern w:val="0"/>
          <w:sz w:val="24"/>
          <w:szCs w:val="24"/>
        </w:rPr>
        <w:t>。</w:t>
      </w:r>
    </w:p>
    <w:p>
      <w:pPr>
        <w:widowControl/>
        <w:shd w:val="clear" w:color="auto" w:fill="FFFFFF"/>
        <w:spacing w:before="100" w:beforeAutospacing="1" w:after="100" w:afterAutospacing="1" w:line="552" w:lineRule="atLeast"/>
        <w:ind w:firstLine="480"/>
        <w:jc w:val="left"/>
        <w:rPr>
          <w:rFonts w:ascii="宋体" w:hAnsi="宋体" w:eastAsia="宋体" w:cs="宋体"/>
          <w:b/>
          <w:kern w:val="0"/>
          <w:sz w:val="24"/>
          <w:szCs w:val="24"/>
        </w:rPr>
      </w:pPr>
      <w:r>
        <w:rPr>
          <w:rFonts w:ascii="宋体" w:hAnsi="宋体" w:eastAsia="宋体" w:cs="宋体"/>
          <w:kern w:val="0"/>
          <w:sz w:val="24"/>
          <w:szCs w:val="24"/>
        </w:rPr>
        <w:t>2、报名时间：</w:t>
      </w:r>
      <w:r>
        <w:rPr>
          <w:rFonts w:hint="eastAsia" w:ascii="宋体" w:hAnsi="宋体" w:cs="宋体"/>
          <w:b/>
          <w:kern w:val="0"/>
          <w:sz w:val="24"/>
          <w:szCs w:val="24"/>
        </w:rPr>
        <w:t>2019年5月6日</w:t>
      </w:r>
      <w:r>
        <w:rPr>
          <w:rFonts w:ascii="宋体" w:hAnsi="宋体" w:cs="宋体"/>
          <w:b/>
          <w:kern w:val="0"/>
          <w:sz w:val="24"/>
          <w:szCs w:val="24"/>
        </w:rPr>
        <w:t>至</w:t>
      </w:r>
      <w:r>
        <w:rPr>
          <w:rFonts w:hint="eastAsia" w:ascii="宋体" w:hAnsi="宋体" w:cs="宋体"/>
          <w:b/>
          <w:kern w:val="0"/>
          <w:sz w:val="24"/>
          <w:szCs w:val="24"/>
        </w:rPr>
        <w:t>5</w:t>
      </w:r>
      <w:r>
        <w:rPr>
          <w:rFonts w:ascii="宋体" w:hAnsi="宋体" w:cs="宋体"/>
          <w:b/>
          <w:kern w:val="0"/>
          <w:sz w:val="24"/>
          <w:szCs w:val="24"/>
        </w:rPr>
        <w:t>月</w:t>
      </w:r>
      <w:r>
        <w:rPr>
          <w:rFonts w:hint="eastAsia" w:ascii="宋体" w:hAnsi="宋体" w:cs="宋体"/>
          <w:b/>
          <w:kern w:val="0"/>
          <w:sz w:val="24"/>
          <w:szCs w:val="24"/>
        </w:rPr>
        <w:t>15</w:t>
      </w:r>
      <w:r>
        <w:rPr>
          <w:rFonts w:ascii="宋体" w:hAnsi="宋体" w:cs="宋体"/>
          <w:b/>
          <w:kern w:val="0"/>
          <w:sz w:val="24"/>
          <w:szCs w:val="24"/>
        </w:rPr>
        <w:t>日</w:t>
      </w:r>
      <w:r>
        <w:rPr>
          <w:rFonts w:hint="eastAsia" w:ascii="宋体" w:hAnsi="宋体" w:cs="宋体"/>
          <w:b/>
          <w:kern w:val="0"/>
          <w:sz w:val="24"/>
          <w:szCs w:val="24"/>
        </w:rPr>
        <w:t>.</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3、报名办法：</w:t>
      </w:r>
    </w:p>
    <w:p>
      <w:pPr>
        <w:rPr>
          <w:rFonts w:ascii="宋体" w:hAnsi="宋体" w:eastAsia="宋体" w:cs="宋体"/>
          <w:kern w:val="0"/>
          <w:sz w:val="24"/>
          <w:szCs w:val="24"/>
        </w:rPr>
      </w:pPr>
      <w:r>
        <w:rPr>
          <w:rFonts w:ascii="宋体" w:hAnsi="宋体" w:eastAsia="宋体" w:cs="宋体"/>
          <w:kern w:val="0"/>
          <w:sz w:val="24"/>
          <w:szCs w:val="24"/>
        </w:rPr>
        <w:t>（1）填写《201</w:t>
      </w:r>
      <w:r>
        <w:rPr>
          <w:rFonts w:hint="eastAsia" w:ascii="宋体" w:hAnsi="宋体" w:eastAsia="宋体" w:cs="宋体"/>
          <w:kern w:val="0"/>
          <w:sz w:val="24"/>
          <w:szCs w:val="24"/>
        </w:rPr>
        <w:t>9</w:t>
      </w:r>
      <w:r>
        <w:rPr>
          <w:rFonts w:ascii="宋体" w:hAnsi="宋体" w:eastAsia="宋体" w:cs="宋体"/>
          <w:kern w:val="0"/>
          <w:sz w:val="24"/>
          <w:szCs w:val="24"/>
        </w:rPr>
        <w:t>年厦门市国祺中学</w:t>
      </w:r>
      <w:r>
        <w:rPr>
          <w:rFonts w:hint="eastAsia" w:ascii="宋体" w:hAnsi="宋体" w:eastAsia="宋体" w:cs="宋体"/>
          <w:kern w:val="0"/>
          <w:sz w:val="24"/>
          <w:szCs w:val="24"/>
        </w:rPr>
        <w:t>南音特长生</w:t>
      </w:r>
      <w:r>
        <w:rPr>
          <w:rFonts w:ascii="宋体" w:hAnsi="宋体" w:eastAsia="宋体" w:cs="宋体"/>
          <w:kern w:val="0"/>
          <w:sz w:val="24"/>
          <w:szCs w:val="24"/>
        </w:rPr>
        <w:t>报名表》（报名表可</w:t>
      </w:r>
      <w:r>
        <w:rPr>
          <w:rFonts w:hint="eastAsia" w:ascii="宋体" w:hAnsi="宋体" w:eastAsia="宋体" w:cs="宋体"/>
          <w:kern w:val="0"/>
          <w:sz w:val="24"/>
          <w:szCs w:val="24"/>
        </w:rPr>
        <w:t>在同安教育局官网中的通知公告栏下载打印</w:t>
      </w:r>
      <w:r>
        <w:rPr>
          <w:rFonts w:ascii="宋体" w:hAnsi="宋体" w:eastAsia="宋体" w:cs="宋体"/>
          <w:kern w:val="0"/>
          <w:sz w:val="24"/>
          <w:szCs w:val="24"/>
        </w:rPr>
        <w:t>）</w:t>
      </w:r>
      <w:r>
        <w:rPr>
          <w:rFonts w:hint="eastAsia" w:ascii="宋体" w:hAnsi="宋体" w:eastAsia="宋体" w:cs="宋体"/>
          <w:kern w:val="0"/>
          <w:sz w:val="24"/>
          <w:szCs w:val="24"/>
        </w:rPr>
        <w:t>。</w:t>
      </w:r>
    </w:p>
    <w:p>
      <w:pPr>
        <w:rPr>
          <w:rFonts w:ascii="宋体" w:hAnsi="宋体" w:eastAsia="宋体" w:cs="宋体"/>
          <w:kern w:val="0"/>
          <w:sz w:val="24"/>
          <w:szCs w:val="24"/>
        </w:rPr>
      </w:pPr>
    </w:p>
    <w:p>
      <w:pPr>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交两张本人近期一寸免冠相片。</w:t>
      </w:r>
    </w:p>
    <w:p>
      <w:pPr>
        <w:rPr>
          <w:rFonts w:ascii="宋体" w:hAnsi="宋体" w:eastAsia="宋体" w:cs="宋体"/>
          <w:kern w:val="0"/>
          <w:sz w:val="24"/>
          <w:szCs w:val="24"/>
        </w:rPr>
      </w:pPr>
    </w:p>
    <w:p>
      <w:pPr>
        <w:rPr>
          <w:rFonts w:ascii="宋体" w:hAnsi="宋体" w:eastAsia="宋体" w:cs="宋体"/>
          <w:kern w:val="0"/>
          <w:sz w:val="24"/>
          <w:szCs w:val="24"/>
        </w:rPr>
      </w:pPr>
      <w:r>
        <w:rPr>
          <w:rFonts w:hint="eastAsia" w:ascii="宋体" w:hAnsi="宋体" w:eastAsia="宋体" w:cs="宋体"/>
          <w:kern w:val="0"/>
          <w:sz w:val="24"/>
          <w:szCs w:val="24"/>
        </w:rPr>
        <w:t>（3）交一份由学籍校盖章的《学生信息证明》（附件13）</w:t>
      </w:r>
      <w:bookmarkStart w:id="0" w:name="_GoBack"/>
      <w:bookmarkEnd w:id="0"/>
      <w:r>
        <w:rPr>
          <w:rFonts w:hint="eastAsia" w:ascii="宋体" w:hAnsi="宋体" w:eastAsia="宋体" w:cs="宋体"/>
          <w:kern w:val="0"/>
          <w:sz w:val="24"/>
          <w:szCs w:val="24"/>
        </w:rPr>
        <w:t>（此证明在同安教育局官网中的通知公告栏下载打印，需学籍校盖章）。</w:t>
      </w:r>
    </w:p>
    <w:p>
      <w:pPr>
        <w:rPr>
          <w:rFonts w:ascii="宋体" w:hAnsi="宋体" w:eastAsia="宋体" w:cs="宋体"/>
          <w:kern w:val="0"/>
          <w:sz w:val="24"/>
          <w:szCs w:val="24"/>
        </w:rPr>
      </w:pPr>
    </w:p>
    <w:p>
      <w:pPr>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4</w:t>
      </w:r>
      <w:r>
        <w:rPr>
          <w:rFonts w:ascii="宋体" w:hAnsi="宋体" w:eastAsia="宋体" w:cs="宋体"/>
          <w:kern w:val="0"/>
          <w:sz w:val="24"/>
          <w:szCs w:val="24"/>
        </w:rPr>
        <w:t>）</w:t>
      </w:r>
      <w:r>
        <w:rPr>
          <w:rFonts w:hint="eastAsia" w:ascii="宋体" w:hAnsi="宋体" w:eastAsia="宋体" w:cs="宋体"/>
          <w:kern w:val="0"/>
          <w:sz w:val="24"/>
          <w:szCs w:val="24"/>
        </w:rPr>
        <w:t>如有相关获奖，把获奖证书原件带来确认，并且交复印件一份。</w:t>
      </w:r>
    </w:p>
    <w:p>
      <w:pPr>
        <w:rPr>
          <w:rFonts w:ascii="宋体" w:hAnsi="宋体" w:eastAsia="宋体" w:cs="宋体"/>
          <w:kern w:val="0"/>
          <w:sz w:val="24"/>
          <w:szCs w:val="24"/>
        </w:rPr>
      </w:pPr>
    </w:p>
    <w:p>
      <w:pPr>
        <w:ind w:firstLine="360" w:firstLineChars="150"/>
        <w:rPr>
          <w:rFonts w:ascii="宋体" w:hAnsi="宋体" w:eastAsia="宋体" w:cs="宋体"/>
          <w:kern w:val="0"/>
          <w:sz w:val="24"/>
          <w:szCs w:val="24"/>
        </w:rPr>
      </w:pPr>
      <w:r>
        <w:rPr>
          <w:rFonts w:hint="eastAsia" w:ascii="宋体" w:hAnsi="宋体" w:eastAsia="宋体" w:cs="宋体"/>
          <w:kern w:val="0"/>
          <w:sz w:val="24"/>
          <w:szCs w:val="24"/>
        </w:rPr>
        <w:t>以上(1)(2)(3)材料必须交齐、（4）可以选择。由学生本人或者家长携带上述材料在规定的上班时间内交到厦门市国祺中学教务处。</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4、报考注意事项：每位考生只能报考一所学校、一个项目，不得兼报。</w:t>
      </w:r>
    </w:p>
    <w:p>
      <w:pPr>
        <w:widowControl/>
        <w:shd w:val="clear" w:color="auto" w:fill="FFFFFF"/>
        <w:spacing w:before="100" w:beforeAutospacing="1" w:after="100" w:afterAutospacing="1" w:line="552" w:lineRule="atLeast"/>
        <w:jc w:val="left"/>
        <w:rPr>
          <w:rFonts w:ascii="宋体" w:hAnsi="宋体" w:eastAsia="宋体" w:cs="宋体"/>
          <w:kern w:val="0"/>
          <w:sz w:val="24"/>
          <w:szCs w:val="24"/>
        </w:rPr>
      </w:pPr>
      <w:r>
        <w:rPr>
          <w:rFonts w:ascii="宋体" w:hAnsi="宋体" w:eastAsia="宋体" w:cs="宋体"/>
          <w:kern w:val="0"/>
          <w:sz w:val="24"/>
          <w:szCs w:val="24"/>
        </w:rPr>
        <w:t>四、专业测试 ：</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201</w:t>
      </w:r>
      <w:r>
        <w:rPr>
          <w:rFonts w:hint="eastAsia" w:ascii="宋体" w:hAnsi="宋体" w:eastAsia="宋体" w:cs="宋体"/>
          <w:kern w:val="0"/>
          <w:sz w:val="24"/>
          <w:szCs w:val="24"/>
        </w:rPr>
        <w:t>6</w:t>
      </w:r>
      <w:r>
        <w:rPr>
          <w:rFonts w:ascii="宋体" w:hAnsi="宋体" w:eastAsia="宋体" w:cs="宋体"/>
          <w:kern w:val="0"/>
          <w:sz w:val="24"/>
          <w:szCs w:val="24"/>
        </w:rPr>
        <w:t>年9月1日至201</w:t>
      </w:r>
      <w:r>
        <w:rPr>
          <w:rFonts w:hint="eastAsia" w:ascii="宋体" w:hAnsi="宋体" w:eastAsia="宋体" w:cs="宋体"/>
          <w:kern w:val="0"/>
          <w:sz w:val="24"/>
          <w:szCs w:val="24"/>
        </w:rPr>
        <w:t>9</w:t>
      </w:r>
      <w:r>
        <w:rPr>
          <w:rFonts w:ascii="宋体" w:hAnsi="宋体" w:eastAsia="宋体" w:cs="宋体"/>
          <w:kern w:val="0"/>
          <w:sz w:val="24"/>
          <w:szCs w:val="24"/>
        </w:rPr>
        <w:t>年</w:t>
      </w:r>
      <w:r>
        <w:rPr>
          <w:rFonts w:hint="eastAsia" w:ascii="宋体" w:hAnsi="宋体" w:eastAsia="宋体" w:cs="宋体"/>
          <w:kern w:val="0"/>
          <w:sz w:val="24"/>
          <w:szCs w:val="24"/>
        </w:rPr>
        <w:t>5</w:t>
      </w:r>
      <w:r>
        <w:rPr>
          <w:rFonts w:ascii="宋体" w:hAnsi="宋体" w:eastAsia="宋体" w:cs="宋体"/>
          <w:kern w:val="0"/>
          <w:sz w:val="24"/>
          <w:szCs w:val="24"/>
        </w:rPr>
        <w:t>月</w:t>
      </w:r>
      <w:r>
        <w:rPr>
          <w:rFonts w:hint="eastAsia" w:ascii="宋体" w:hAnsi="宋体" w:eastAsia="宋体" w:cs="宋体"/>
          <w:kern w:val="0"/>
          <w:sz w:val="24"/>
          <w:szCs w:val="24"/>
        </w:rPr>
        <w:t>15</w:t>
      </w:r>
      <w:r>
        <w:rPr>
          <w:rFonts w:ascii="宋体" w:hAnsi="宋体" w:eastAsia="宋体" w:cs="宋体"/>
          <w:kern w:val="0"/>
          <w:sz w:val="24"/>
          <w:szCs w:val="24"/>
        </w:rPr>
        <w:t>日前获得市级南音唱腔比赛、民族乐器比赛、声乐比赛获奖的个人或团体主要成员可获3分加分。考生专业测试安排如下：</w:t>
      </w:r>
    </w:p>
    <w:p>
      <w:pPr>
        <w:widowControl/>
        <w:shd w:val="clear" w:color="auto" w:fill="FFFFFF"/>
        <w:spacing w:before="100" w:beforeAutospacing="1" w:after="100" w:afterAutospacing="1" w:line="552" w:lineRule="atLeast"/>
        <w:ind w:firstLine="480"/>
        <w:jc w:val="left"/>
        <w:rPr>
          <w:rFonts w:ascii="宋体" w:hAnsi="宋体" w:eastAsia="宋体" w:cs="宋体"/>
          <w:b/>
          <w:kern w:val="0"/>
          <w:sz w:val="24"/>
          <w:szCs w:val="24"/>
        </w:rPr>
      </w:pPr>
      <w:r>
        <w:rPr>
          <w:rFonts w:ascii="宋体" w:hAnsi="宋体" w:eastAsia="宋体" w:cs="宋体"/>
          <w:kern w:val="0"/>
          <w:sz w:val="24"/>
          <w:szCs w:val="24"/>
        </w:rPr>
        <w:t>1、考试时间</w:t>
      </w:r>
      <w:r>
        <w:rPr>
          <w:rFonts w:ascii="宋体" w:hAnsi="宋体" w:eastAsia="宋体" w:cs="宋体"/>
          <w:b/>
          <w:kern w:val="0"/>
          <w:sz w:val="24"/>
          <w:szCs w:val="24"/>
        </w:rPr>
        <w:t>：201</w:t>
      </w:r>
      <w:r>
        <w:rPr>
          <w:rFonts w:hint="eastAsia" w:ascii="宋体" w:hAnsi="宋体" w:eastAsia="宋体" w:cs="宋体"/>
          <w:b/>
          <w:kern w:val="0"/>
          <w:sz w:val="24"/>
          <w:szCs w:val="24"/>
        </w:rPr>
        <w:t>9</w:t>
      </w:r>
      <w:r>
        <w:rPr>
          <w:rFonts w:ascii="宋体" w:hAnsi="宋体" w:eastAsia="宋体" w:cs="宋体"/>
          <w:b/>
          <w:kern w:val="0"/>
          <w:sz w:val="24"/>
          <w:szCs w:val="24"/>
        </w:rPr>
        <w:t>年5月</w:t>
      </w:r>
      <w:r>
        <w:rPr>
          <w:rFonts w:hint="eastAsia" w:ascii="宋体" w:hAnsi="宋体" w:eastAsia="宋体" w:cs="宋体"/>
          <w:b/>
          <w:kern w:val="0"/>
          <w:sz w:val="24"/>
          <w:szCs w:val="24"/>
        </w:rPr>
        <w:t>18</w:t>
      </w:r>
      <w:r>
        <w:rPr>
          <w:rFonts w:ascii="宋体" w:hAnsi="宋体" w:eastAsia="宋体" w:cs="宋体"/>
          <w:b/>
          <w:kern w:val="0"/>
          <w:sz w:val="24"/>
          <w:szCs w:val="24"/>
        </w:rPr>
        <w:t>日</w:t>
      </w:r>
      <w:r>
        <w:rPr>
          <w:rFonts w:hint="eastAsia" w:ascii="宋体" w:hAnsi="宋体" w:eastAsia="宋体" w:cs="宋体"/>
          <w:b/>
          <w:kern w:val="0"/>
          <w:sz w:val="24"/>
          <w:szCs w:val="24"/>
        </w:rPr>
        <w:t>上午9:30</w:t>
      </w:r>
      <w:r>
        <w:rPr>
          <w:rFonts w:ascii="宋体" w:hAnsi="宋体" w:eastAsia="宋体" w:cs="宋体"/>
          <w:b/>
          <w:kern w:val="0"/>
          <w:sz w:val="24"/>
          <w:szCs w:val="24"/>
        </w:rPr>
        <w:t>；</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2、考试内容：</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（1）南音演唱（可以自弹唱）。</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（2）民族乐器演奏（3分钟内）</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（3）歌曲演唱（</w:t>
      </w:r>
      <w:r>
        <w:rPr>
          <w:rFonts w:hint="eastAsia" w:ascii="宋体" w:hAnsi="宋体" w:eastAsia="宋体" w:cs="宋体"/>
          <w:kern w:val="0"/>
          <w:sz w:val="24"/>
          <w:szCs w:val="24"/>
        </w:rPr>
        <w:t>美声或民族唱法</w:t>
      </w:r>
      <w:r>
        <w:rPr>
          <w:rFonts w:ascii="宋体" w:hAnsi="宋体" w:eastAsia="宋体" w:cs="宋体"/>
          <w:kern w:val="0"/>
          <w:sz w:val="24"/>
          <w:szCs w:val="24"/>
        </w:rPr>
        <w:t>无伴奏清唱）</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以上内容可三选一</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3、合格分数线：统一合格分数线60分（总分100分）</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4、测试办法：由同安区教育局统一组织测试。</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5、测试地点：厦门市国祺中学</w:t>
      </w:r>
      <w:r>
        <w:rPr>
          <w:rFonts w:hint="eastAsia" w:ascii="宋体" w:hAnsi="宋体" w:eastAsia="宋体" w:cs="宋体"/>
          <w:kern w:val="0"/>
          <w:sz w:val="24"/>
          <w:szCs w:val="24"/>
        </w:rPr>
        <w:t>修远厅</w:t>
      </w:r>
      <w:r>
        <w:rPr>
          <w:rFonts w:ascii="宋体" w:hAnsi="宋体" w:eastAsia="宋体" w:cs="宋体"/>
          <w:kern w:val="0"/>
          <w:sz w:val="24"/>
          <w:szCs w:val="24"/>
        </w:rPr>
        <w:t xml:space="preserve"> </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6、成绩公布：</w:t>
      </w:r>
      <w:r>
        <w:rPr>
          <w:rFonts w:hint="eastAsia" w:ascii="宋体" w:hAnsi="宋体" w:eastAsia="宋体" w:cs="宋体"/>
          <w:kern w:val="0"/>
          <w:sz w:val="24"/>
          <w:szCs w:val="24"/>
        </w:rPr>
        <w:t>特长测试结果将于测试后一周内在区教育局网站公示。</w:t>
      </w:r>
      <w:r>
        <w:rPr>
          <w:rFonts w:ascii="宋体" w:hAnsi="宋体" w:eastAsia="宋体" w:cs="宋体"/>
          <w:kern w:val="0"/>
          <w:sz w:val="24"/>
          <w:szCs w:val="24"/>
        </w:rPr>
        <w:t xml:space="preserve"> </w:t>
      </w:r>
    </w:p>
    <w:p>
      <w:pPr>
        <w:widowControl/>
        <w:shd w:val="clear" w:color="auto" w:fill="FFFFFF"/>
        <w:spacing w:before="100" w:beforeAutospacing="1" w:after="100" w:afterAutospacing="1" w:line="552" w:lineRule="atLeast"/>
        <w:jc w:val="left"/>
        <w:rPr>
          <w:rFonts w:ascii="宋体" w:hAnsi="宋体" w:eastAsia="宋体" w:cs="宋体"/>
          <w:kern w:val="0"/>
          <w:sz w:val="24"/>
          <w:szCs w:val="24"/>
        </w:rPr>
      </w:pPr>
      <w:r>
        <w:rPr>
          <w:rFonts w:ascii="宋体" w:hAnsi="宋体" w:eastAsia="宋体" w:cs="宋体"/>
          <w:kern w:val="0"/>
          <w:sz w:val="24"/>
          <w:szCs w:val="24"/>
        </w:rPr>
        <w:t xml:space="preserve">五、录取办法 </w:t>
      </w:r>
    </w:p>
    <w:p>
      <w:pPr>
        <w:widowControl/>
        <w:shd w:val="clear" w:color="auto" w:fill="FFFFFF"/>
        <w:spacing w:before="100" w:beforeAutospacing="1" w:after="100" w:afterAutospacing="1" w:line="552" w:lineRule="atLeast"/>
        <w:ind w:firstLine="240"/>
        <w:jc w:val="left"/>
        <w:rPr>
          <w:rFonts w:ascii="宋体" w:hAnsi="宋体" w:eastAsia="宋体" w:cs="宋体"/>
          <w:kern w:val="0"/>
          <w:sz w:val="24"/>
          <w:szCs w:val="24"/>
        </w:rPr>
      </w:pPr>
      <w:r>
        <w:rPr>
          <w:rFonts w:ascii="宋体" w:hAnsi="宋体" w:eastAsia="宋体" w:cs="宋体"/>
          <w:kern w:val="0"/>
          <w:sz w:val="24"/>
          <w:szCs w:val="24"/>
        </w:rPr>
        <w:t>1、参加同安区教育局统一组织的</w:t>
      </w:r>
      <w:r>
        <w:rPr>
          <w:rFonts w:hint="eastAsia" w:ascii="宋体" w:hAnsi="宋体" w:eastAsia="宋体" w:cs="宋体"/>
          <w:kern w:val="0"/>
          <w:sz w:val="24"/>
          <w:szCs w:val="24"/>
        </w:rPr>
        <w:t>音乐</w:t>
      </w:r>
      <w:r>
        <w:rPr>
          <w:rFonts w:ascii="宋体" w:hAnsi="宋体" w:eastAsia="宋体" w:cs="宋体"/>
          <w:kern w:val="0"/>
          <w:sz w:val="24"/>
          <w:szCs w:val="24"/>
        </w:rPr>
        <w:t>专业</w:t>
      </w:r>
      <w:r>
        <w:rPr>
          <w:rFonts w:hint="eastAsia" w:ascii="宋体" w:hAnsi="宋体" w:eastAsia="宋体" w:cs="宋体"/>
          <w:kern w:val="0"/>
          <w:sz w:val="24"/>
          <w:szCs w:val="24"/>
        </w:rPr>
        <w:t>测试</w:t>
      </w:r>
      <w:r>
        <w:rPr>
          <w:rFonts w:ascii="宋体" w:hAnsi="宋体" w:eastAsia="宋体" w:cs="宋体"/>
          <w:kern w:val="0"/>
          <w:sz w:val="24"/>
          <w:szCs w:val="24"/>
        </w:rPr>
        <w:t>，成绩合格；</w:t>
      </w:r>
    </w:p>
    <w:p>
      <w:pPr>
        <w:widowControl/>
        <w:shd w:val="clear" w:color="auto" w:fill="FFFFFF"/>
        <w:spacing w:before="100" w:beforeAutospacing="1" w:after="100" w:afterAutospacing="1" w:line="552" w:lineRule="atLeast"/>
        <w:ind w:firstLine="240" w:firstLineChars="100"/>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录取办法须根据中招文件的录取办法执行。即“测试合格且第一志愿填报厦门市国祺中学的，艺术特长生在投档分不低于厦门市国祺中学普通生最低录取分数80%的前提下，按特长测试成绩从高分到低分录取。</w:t>
      </w:r>
      <w:r>
        <w:rPr>
          <w:rFonts w:hint="eastAsia" w:ascii="宋体" w:hAnsi="宋体" w:eastAsia="宋体" w:cs="宋体"/>
          <w:kern w:val="0"/>
          <w:sz w:val="24"/>
          <w:szCs w:val="24"/>
          <w:highlight w:val="yellow"/>
        </w:rPr>
        <w:t>出现末位特长测试成绩同分时，按中考考生投档位次依次录取，录满为止。</w:t>
      </w:r>
      <w:r>
        <w:rPr>
          <w:rFonts w:ascii="宋体" w:hAnsi="宋体" w:eastAsia="宋体" w:cs="宋体"/>
          <w:kern w:val="0"/>
          <w:sz w:val="24"/>
          <w:szCs w:val="24"/>
        </w:rPr>
        <w:t>（详见《厦门市201</w:t>
      </w:r>
      <w:r>
        <w:rPr>
          <w:rFonts w:hint="eastAsia" w:ascii="宋体" w:hAnsi="宋体" w:eastAsia="宋体" w:cs="宋体"/>
          <w:kern w:val="0"/>
          <w:sz w:val="24"/>
          <w:szCs w:val="24"/>
        </w:rPr>
        <w:t>9</w:t>
      </w:r>
      <w:r>
        <w:rPr>
          <w:rFonts w:ascii="宋体" w:hAnsi="宋体" w:eastAsia="宋体" w:cs="宋体"/>
          <w:kern w:val="0"/>
          <w:sz w:val="24"/>
          <w:szCs w:val="24"/>
        </w:rPr>
        <w:t>年高中阶段各类学校招生工作方案》）。</w:t>
      </w:r>
    </w:p>
    <w:p>
      <w:pPr>
        <w:widowControl/>
        <w:shd w:val="clear" w:color="auto" w:fill="FFFFFF"/>
        <w:spacing w:before="100" w:beforeAutospacing="1" w:after="100" w:afterAutospacing="1" w:line="552" w:lineRule="atLeast"/>
        <w:ind w:firstLine="240" w:firstLineChars="100"/>
        <w:jc w:val="left"/>
        <w:rPr>
          <w:rFonts w:ascii="宋体" w:hAnsi="宋体" w:eastAsia="宋体" w:cs="宋体"/>
          <w:kern w:val="0"/>
          <w:sz w:val="24"/>
          <w:szCs w:val="24"/>
        </w:rPr>
      </w:pPr>
      <w:r>
        <w:rPr>
          <w:rFonts w:ascii="宋体" w:hAnsi="宋体" w:eastAsia="宋体" w:cs="宋体"/>
          <w:kern w:val="0"/>
          <w:sz w:val="24"/>
          <w:szCs w:val="24"/>
        </w:rPr>
        <w:t>3、特长生一经录取，应按学校要求</w:t>
      </w:r>
      <w:r>
        <w:rPr>
          <w:rFonts w:hint="eastAsia" w:ascii="宋体" w:hAnsi="宋体" w:eastAsia="宋体" w:cs="宋体"/>
          <w:kern w:val="0"/>
          <w:sz w:val="24"/>
          <w:szCs w:val="24"/>
        </w:rPr>
        <w:t>参加南音社团活动，并积极往</w:t>
      </w:r>
      <w:r>
        <w:rPr>
          <w:rFonts w:ascii="宋体" w:hAnsi="宋体" w:eastAsia="宋体" w:cs="宋体"/>
          <w:kern w:val="0"/>
          <w:sz w:val="24"/>
          <w:szCs w:val="24"/>
        </w:rPr>
        <w:t>音乐特长生方向</w:t>
      </w:r>
      <w:r>
        <w:rPr>
          <w:rFonts w:hint="eastAsia" w:ascii="宋体" w:hAnsi="宋体" w:eastAsia="宋体" w:cs="宋体"/>
          <w:kern w:val="0"/>
          <w:sz w:val="24"/>
          <w:szCs w:val="24"/>
        </w:rPr>
        <w:t>发展</w:t>
      </w:r>
      <w:r>
        <w:rPr>
          <w:rFonts w:ascii="宋体" w:hAnsi="宋体" w:eastAsia="宋体" w:cs="宋体"/>
          <w:kern w:val="0"/>
          <w:sz w:val="24"/>
          <w:szCs w:val="24"/>
        </w:rPr>
        <w:t>。</w:t>
      </w:r>
    </w:p>
    <w:p>
      <w:pPr>
        <w:widowControl/>
        <w:shd w:val="clear" w:color="auto" w:fill="FFFFFF"/>
        <w:spacing w:before="100" w:beforeAutospacing="1" w:after="100" w:afterAutospacing="1" w:line="552" w:lineRule="atLeast"/>
        <w:jc w:val="left"/>
        <w:rPr>
          <w:rFonts w:ascii="宋体" w:hAnsi="宋体" w:eastAsia="宋体" w:cs="宋体"/>
          <w:kern w:val="0"/>
          <w:sz w:val="24"/>
          <w:szCs w:val="24"/>
        </w:rPr>
      </w:pPr>
      <w:r>
        <w:rPr>
          <w:rFonts w:ascii="宋体" w:hAnsi="宋体" w:eastAsia="宋体" w:cs="宋体"/>
          <w:kern w:val="0"/>
          <w:sz w:val="24"/>
          <w:szCs w:val="24"/>
        </w:rPr>
        <w:t xml:space="preserve">六、收费 </w:t>
      </w:r>
    </w:p>
    <w:p>
      <w:pPr>
        <w:widowControl/>
        <w:shd w:val="clear" w:color="auto" w:fill="FFFFFF"/>
        <w:spacing w:before="100" w:beforeAutospacing="1" w:after="100" w:afterAutospacing="1" w:line="552" w:lineRule="atLeast"/>
        <w:ind w:firstLine="480"/>
        <w:jc w:val="left"/>
        <w:rPr>
          <w:rFonts w:ascii="宋体" w:hAnsi="宋体" w:eastAsia="宋体" w:cs="宋体"/>
          <w:kern w:val="0"/>
          <w:sz w:val="24"/>
          <w:szCs w:val="24"/>
        </w:rPr>
      </w:pPr>
      <w:r>
        <w:rPr>
          <w:rFonts w:ascii="宋体" w:hAnsi="宋体" w:eastAsia="宋体" w:cs="宋体"/>
          <w:kern w:val="0"/>
          <w:sz w:val="24"/>
          <w:szCs w:val="24"/>
        </w:rPr>
        <w:t>南音特长学生的收费标准与普通班级学生收费标准相同。</w:t>
      </w:r>
    </w:p>
    <w:p>
      <w:pPr>
        <w:widowControl/>
        <w:shd w:val="clear" w:color="auto" w:fill="FFFFFF"/>
        <w:spacing w:before="100" w:beforeAutospacing="1" w:after="100" w:afterAutospacing="1" w:line="552" w:lineRule="atLeast"/>
        <w:jc w:val="left"/>
        <w:rPr>
          <w:rFonts w:ascii="宋体" w:hAnsi="宋体" w:eastAsia="宋体" w:cs="宋体"/>
          <w:kern w:val="0"/>
          <w:sz w:val="24"/>
          <w:szCs w:val="24"/>
        </w:rPr>
      </w:pPr>
      <w:r>
        <w:rPr>
          <w:rFonts w:ascii="宋体" w:hAnsi="宋体" w:eastAsia="宋体" w:cs="宋体"/>
          <w:kern w:val="0"/>
          <w:sz w:val="24"/>
          <w:szCs w:val="24"/>
        </w:rPr>
        <w:t>七、招生热线</w:t>
      </w:r>
    </w:p>
    <w:p>
      <w:pPr>
        <w:widowControl/>
        <w:shd w:val="clear" w:color="auto" w:fill="FFFFFF"/>
        <w:spacing w:before="100" w:beforeAutospacing="1" w:after="100" w:afterAutospacing="1" w:line="552" w:lineRule="atLeast"/>
        <w:jc w:val="left"/>
        <w:rPr>
          <w:rFonts w:ascii="宋体" w:hAnsi="宋体" w:eastAsia="宋体" w:cs="宋体"/>
          <w:kern w:val="0"/>
          <w:sz w:val="24"/>
          <w:szCs w:val="24"/>
        </w:rPr>
      </w:pPr>
      <w:r>
        <w:rPr>
          <w:rFonts w:ascii="宋体" w:hAnsi="宋体" w:eastAsia="宋体" w:cs="宋体"/>
          <w:kern w:val="0"/>
          <w:sz w:val="24"/>
          <w:szCs w:val="24"/>
        </w:rPr>
        <w:t>0592</w:t>
      </w:r>
      <w:r>
        <w:rPr>
          <w:rFonts w:hint="eastAsia" w:ascii="宋体" w:hAnsi="宋体" w:eastAsia="宋体" w:cs="宋体"/>
          <w:kern w:val="0"/>
          <w:sz w:val="24"/>
          <w:szCs w:val="24"/>
        </w:rPr>
        <w:t>-</w:t>
      </w:r>
      <w:r>
        <w:rPr>
          <w:rFonts w:ascii="宋体" w:hAnsi="宋体" w:eastAsia="宋体" w:cs="宋体"/>
          <w:kern w:val="0"/>
          <w:sz w:val="24"/>
          <w:szCs w:val="24"/>
        </w:rPr>
        <w:t>35727</w:t>
      </w:r>
      <w:r>
        <w:rPr>
          <w:rFonts w:hint="eastAsia" w:ascii="宋体" w:hAnsi="宋体" w:cs="宋体"/>
          <w:kern w:val="0"/>
          <w:sz w:val="24"/>
          <w:szCs w:val="24"/>
          <w:lang w:val="en-US" w:eastAsia="zh-CN"/>
        </w:rPr>
        <w:t>58</w:t>
      </w:r>
      <w:r>
        <w:rPr>
          <w:rFonts w:ascii="宋体" w:hAnsi="宋体" w:eastAsia="宋体" w:cs="宋体"/>
          <w:kern w:val="0"/>
          <w:sz w:val="24"/>
          <w:szCs w:val="24"/>
        </w:rPr>
        <w:t>（教务处），18906001002（吴老师）、</w:t>
      </w:r>
      <w:r>
        <w:rPr>
          <w:rFonts w:hint="eastAsia" w:ascii="宋体" w:hAnsi="宋体" w:eastAsia="宋体" w:cs="宋体"/>
          <w:kern w:val="0"/>
          <w:sz w:val="24"/>
          <w:szCs w:val="24"/>
        </w:rPr>
        <w:t>13328786839（吕老师）</w:t>
      </w:r>
    </w:p>
    <w:p>
      <w:pPr>
        <w:widowControl/>
        <w:shd w:val="clear" w:color="auto" w:fill="FFFFFF"/>
        <w:spacing w:before="100" w:beforeAutospacing="1" w:after="100" w:afterAutospacing="1" w:line="552" w:lineRule="atLeast"/>
        <w:jc w:val="left"/>
        <w:rPr>
          <w:rFonts w:ascii="宋体" w:hAnsi="宋体" w:eastAsia="宋体" w:cs="宋体"/>
          <w:kern w:val="0"/>
          <w:sz w:val="24"/>
          <w:szCs w:val="24"/>
        </w:rPr>
      </w:pPr>
      <w:r>
        <w:rPr>
          <w:rFonts w:ascii="宋体" w:hAnsi="宋体" w:eastAsia="宋体" w:cs="宋体"/>
          <w:kern w:val="0"/>
          <w:sz w:val="24"/>
          <w:szCs w:val="24"/>
        </w:rPr>
        <w:t>13950143445（郭老师）</w:t>
      </w:r>
      <w:r>
        <w:rPr>
          <w:rFonts w:hint="eastAsia" w:ascii="宋体" w:hAnsi="宋体" w:eastAsia="宋体" w:cs="宋体"/>
          <w:kern w:val="0"/>
          <w:sz w:val="24"/>
          <w:szCs w:val="24"/>
        </w:rPr>
        <w:t xml:space="preserve">    </w:t>
      </w:r>
      <w:r>
        <w:rPr>
          <w:rFonts w:ascii="宋体" w:hAnsi="宋体" w:eastAsia="宋体" w:cs="宋体"/>
          <w:kern w:val="0"/>
          <w:sz w:val="24"/>
          <w:szCs w:val="24"/>
        </w:rPr>
        <w:t>传真：7112133</w:t>
      </w:r>
    </w:p>
    <w:p>
      <w:pPr>
        <w:widowControl/>
        <w:shd w:val="clear" w:color="auto" w:fill="FFFFFF"/>
        <w:spacing w:before="100" w:beforeAutospacing="1" w:after="100" w:afterAutospacing="1" w:line="552" w:lineRule="atLeast"/>
        <w:jc w:val="right"/>
        <w:rPr>
          <w:rFonts w:ascii="宋体" w:hAnsi="宋体" w:eastAsia="宋体" w:cs="宋体"/>
          <w:kern w:val="0"/>
          <w:sz w:val="24"/>
          <w:szCs w:val="24"/>
        </w:rPr>
      </w:pPr>
      <w:r>
        <w:rPr>
          <w:rFonts w:hint="eastAsia" w:ascii="宋体" w:hAnsi="宋体" w:eastAsia="宋体" w:cs="宋体"/>
          <w:kern w:val="0"/>
          <w:sz w:val="24"/>
          <w:szCs w:val="24"/>
        </w:rPr>
        <w:t xml:space="preserve">  厦门市国祺中学</w:t>
      </w:r>
    </w:p>
    <w:p>
      <w:pPr>
        <w:widowControl/>
        <w:shd w:val="clear" w:color="auto" w:fill="FFFFFF"/>
        <w:spacing w:before="100" w:beforeAutospacing="1" w:after="100" w:afterAutospacing="1" w:line="552" w:lineRule="atLeast"/>
        <w:jc w:val="righ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201</w:t>
      </w:r>
      <w:r>
        <w:rPr>
          <w:rFonts w:hint="eastAsia" w:ascii="宋体" w:hAnsi="宋体" w:eastAsia="宋体" w:cs="宋体"/>
          <w:kern w:val="0"/>
          <w:sz w:val="24"/>
          <w:szCs w:val="24"/>
        </w:rPr>
        <w:t>9</w:t>
      </w:r>
      <w:r>
        <w:rPr>
          <w:rFonts w:ascii="宋体" w:hAnsi="宋体" w:eastAsia="宋体" w:cs="宋体"/>
          <w:kern w:val="0"/>
          <w:sz w:val="24"/>
          <w:szCs w:val="24"/>
        </w:rPr>
        <w:t>年</w:t>
      </w:r>
      <w:r>
        <w:rPr>
          <w:rFonts w:hint="eastAsia" w:ascii="宋体" w:hAnsi="宋体" w:eastAsia="宋体" w:cs="宋体"/>
          <w:kern w:val="0"/>
          <w:sz w:val="24"/>
          <w:szCs w:val="24"/>
        </w:rPr>
        <w:t>4</w:t>
      </w:r>
      <w:r>
        <w:rPr>
          <w:rFonts w:ascii="宋体" w:hAnsi="宋体" w:eastAsia="宋体" w:cs="宋体"/>
          <w:kern w:val="0"/>
          <w:sz w:val="24"/>
          <w:szCs w:val="24"/>
        </w:rPr>
        <w:t>月</w:t>
      </w:r>
      <w:r>
        <w:rPr>
          <w:rFonts w:hint="eastAsia" w:ascii="宋体" w:hAnsi="宋体" w:eastAsia="宋体" w:cs="宋体"/>
          <w:kern w:val="0"/>
          <w:sz w:val="24"/>
          <w:szCs w:val="24"/>
        </w:rPr>
        <w:t>23</w:t>
      </w:r>
      <w:r>
        <w:rPr>
          <w:rFonts w:ascii="宋体" w:hAnsi="宋体" w:eastAsia="宋体" w:cs="宋体"/>
          <w:kern w:val="0"/>
          <w:sz w:val="24"/>
          <w:szCs w:val="24"/>
        </w:rPr>
        <w:t>日</w:t>
      </w:r>
    </w:p>
    <w:p>
      <w:pPr>
        <w:rPr>
          <w:rFonts w:ascii="宋体" w:hAnsi="宋体" w:eastAsia="宋体" w:cs="宋体"/>
          <w:color w:val="414446"/>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方正大标宋简体">
    <w:altName w:val="宋体"/>
    <w:panose1 w:val="00000000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uiPriority w:val="99"/>
    <w:rPr>
      <w:color w:val="414446"/>
      <w:u w:val="none"/>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236</Words>
  <Characters>1347</Characters>
  <Lines>11</Lines>
  <Paragraphs>3</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2017-03-10T01:07:00Z</dcterms:created>
  <dc:creator>Administrator</dc:creator>
  <cp:lastModifiedBy>LvLiangTu</cp:lastModifiedBy>
  <cp:lastPrinted>2018-04-27T02:28:00Z</cp:lastPrinted>
  <dcterms:modified xsi:type="dcterms:W3CDTF">2019-04-29T09:19:35Z</dcterms:modified>
  <dc:title> 厦门市国祺中学文件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