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image/x-emf" PartName="/word/media/image1.emf"/>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3"/>
        <w:widowControl w:val="0"/>
        <w:wordWrap/>
        <w:adjustRightInd/>
        <w:snapToGrid/>
        <w:spacing w:before="0" w:after="0" w:line="480" w:lineRule="exact"/>
        <w:ind w:left="0" w:leftChars="0" w:right="0" w:firstLine="602" w:firstLineChars="200"/>
        <w:jc w:val="center"/>
        <w:outlineLvl w:val="9"/>
        <w:rPr>
          <w:rFonts w:hint="eastAsia" w:ascii="仿宋" w:hAnsi="仿宋" w:eastAsia="仿宋" w:cs="仿宋"/>
          <w:b/>
          <w:bCs/>
          <w:sz w:val="44"/>
          <w:szCs w:val="44"/>
        </w:rPr>
      </w:pPr>
      <w:bookmarkStart w:id="0" w:name="_GoBack"/>
      <w:bookmarkEnd w:id="0"/>
      <w:r>
        <w:rPr>
          <w:rFonts w:hint="eastAsia" w:ascii="仿宋" w:hAnsi="仿宋" w:eastAsia="仿宋" w:cs="仿宋"/>
          <w:b/>
          <w:bCs/>
          <w:sz w:val="44"/>
          <w:szCs w:val="44"/>
        </w:rPr>
        <w:t>i厦门中级实名认证步骤</w:t>
      </w:r>
    </w:p>
    <w:p>
      <w:pPr>
        <w:pStyle w:val="3"/>
        <w:widowControl w:val="0"/>
        <w:wordWrap/>
        <w:adjustRightInd/>
        <w:snapToGrid/>
        <w:spacing w:before="0" w:after="0" w:line="480" w:lineRule="exact"/>
        <w:ind w:left="0" w:leftChars="0" w:right="0" w:firstLine="602" w:firstLineChars="200"/>
        <w:jc w:val="center"/>
        <w:outlineLvl w:val="9"/>
        <w:rPr>
          <w:rFonts w:hint="eastAsia" w:ascii="仿宋" w:hAnsi="仿宋" w:eastAsia="仿宋" w:cs="仿宋"/>
          <w:b/>
          <w:bCs/>
          <w:sz w:val="30"/>
          <w:szCs w:val="30"/>
        </w:rPr>
      </w:pPr>
    </w:p>
    <w:p>
      <w:pPr>
        <w:pStyle w:val="3"/>
        <w:widowControl w:val="0"/>
        <w:wordWrap/>
        <w:adjustRightInd/>
        <w:snapToGrid/>
        <w:spacing w:before="0" w:after="0" w:line="480" w:lineRule="exact"/>
        <w:ind w:left="0" w:leftChars="0" w:right="0" w:firstLine="0" w:firstLineChars="0"/>
        <w:jc w:val="both"/>
        <w:outlineLvl w:val="9"/>
        <w:rPr>
          <w:rFonts w:hint="eastAsia" w:ascii="仿宋" w:hAnsi="仿宋" w:eastAsia="仿宋" w:cs="仿宋"/>
          <w:b/>
          <w:bCs/>
          <w:sz w:val="30"/>
          <w:szCs w:val="30"/>
        </w:rPr>
      </w:pPr>
      <w:r>
        <w:rPr>
          <w:rFonts w:hint="eastAsia" w:ascii="仿宋" w:hAnsi="仿宋" w:eastAsia="仿宋" w:cs="仿宋"/>
          <w:b/>
          <w:bCs/>
          <w:sz w:val="30"/>
          <w:szCs w:val="30"/>
          <w:lang w:eastAsia="zh-CN"/>
        </w:rPr>
        <w:t>一、</w:t>
      </w:r>
      <w:r>
        <w:rPr>
          <w:rFonts w:hint="eastAsia" w:ascii="仿宋" w:hAnsi="仿宋" w:eastAsia="仿宋" w:cs="仿宋"/>
          <w:b/>
          <w:bCs/>
          <w:sz w:val="30"/>
          <w:szCs w:val="30"/>
        </w:rPr>
        <w:t>用户注册流程说明</w:t>
      </w:r>
    </w:p>
    <w:p>
      <w:r>
        <w:rPr>
          <w:rFonts w:ascii="Calibri" w:hAnsi="Calibri" w:eastAsia="宋体" w:cs="黑体"/>
          <w:kern w:val="2"/>
          <w:sz w:val="21"/>
          <w:szCs w:val="24"/>
          <w:lang w:val="en-US" w:eastAsia="zh-CN" w:bidi="ar-SA"/>
        </w:rPr>
        <w:object>
          <v:shape id="_x0000_s1026" type="#_x0000_t75" style="height:39pt;width:414.75pt;rotation:0f;" o:ole="t"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o:OLEObject Type="Embed" ProgID="" ShapeID="_x0000_s1026" DrawAspect="Content" ObjectID="_1025" r:id="rId5"/>
        </w:object>
      </w:r>
    </w:p>
    <w:p>
      <w:pPr>
        <w:pStyle w:val="3"/>
        <w:ind w:firstLine="0" w:firstLineChars="0"/>
        <w:rPr>
          <w:rFonts w:hint="eastAsia" w:ascii="仿宋" w:hAnsi="仿宋" w:eastAsia="仿宋" w:cs="仿宋"/>
          <w:b/>
          <w:bCs/>
          <w:sz w:val="30"/>
          <w:szCs w:val="30"/>
        </w:rPr>
      </w:pPr>
      <w:r>
        <w:rPr>
          <w:rFonts w:hint="eastAsia" w:ascii="仿宋" w:hAnsi="仿宋" w:eastAsia="仿宋" w:cs="仿宋"/>
          <w:b/>
          <w:bCs/>
          <w:sz w:val="30"/>
          <w:szCs w:val="30"/>
          <w:lang w:eastAsia="zh-CN"/>
        </w:rPr>
        <w:t>二、</w:t>
      </w:r>
      <w:r>
        <w:rPr>
          <w:rFonts w:hint="eastAsia" w:ascii="仿宋" w:hAnsi="仿宋" w:eastAsia="仿宋" w:cs="仿宋"/>
          <w:b/>
          <w:bCs/>
          <w:sz w:val="30"/>
          <w:szCs w:val="30"/>
        </w:rPr>
        <w:t>用户注册</w:t>
      </w:r>
    </w:p>
    <w:p>
      <w:pPr>
        <w:jc w:val="left"/>
        <w:rPr>
          <w:rFonts w:ascii="仿宋_GB2312" w:eastAsia="仿宋_GB2312" w:cs="仿宋_GB2312"/>
          <w:bCs/>
          <w:sz w:val="30"/>
          <w:szCs w:val="30"/>
        </w:rPr>
      </w:pPr>
      <w:r>
        <w:rPr>
          <w:rFonts w:hint="eastAsia" w:ascii="仿宋" w:hAnsi="仿宋" w:eastAsia="仿宋" w:cs="仿宋"/>
          <w:bCs/>
          <w:sz w:val="30"/>
          <w:szCs w:val="30"/>
          <w:lang w:eastAsia="zh-CN"/>
        </w:rPr>
        <w:t>　　</w:t>
      </w:r>
      <w:r>
        <w:rPr>
          <w:rFonts w:hint="eastAsia" w:ascii="仿宋" w:hAnsi="仿宋" w:eastAsia="仿宋" w:cs="仿宋"/>
          <w:bCs/>
          <w:sz w:val="30"/>
          <w:szCs w:val="30"/>
        </w:rPr>
        <w:t>浏览器输入</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HYPERLINK "http://www.ixm.gov.cn/" </w:instrText>
      </w:r>
      <w:r>
        <w:rPr>
          <w:rFonts w:hint="eastAsia" w:ascii="仿宋" w:hAnsi="仿宋" w:eastAsia="仿宋" w:cs="仿宋"/>
          <w:sz w:val="30"/>
          <w:szCs w:val="30"/>
        </w:rPr>
        <w:fldChar w:fldCharType="separate"/>
      </w:r>
      <w:r>
        <w:rPr>
          <w:rFonts w:hint="eastAsia" w:ascii="仿宋" w:hAnsi="仿宋" w:eastAsia="仿宋" w:cs="仿宋"/>
          <w:bCs/>
          <w:sz w:val="30"/>
          <w:szCs w:val="30"/>
        </w:rPr>
        <w:t>http://www.ixm.gov.cn/</w:t>
      </w:r>
      <w:r>
        <w:rPr>
          <w:rFonts w:hint="eastAsia" w:ascii="仿宋" w:hAnsi="仿宋" w:eastAsia="仿宋" w:cs="仿宋"/>
          <w:sz w:val="30"/>
          <w:szCs w:val="30"/>
        </w:rPr>
        <w:fldChar w:fldCharType="end"/>
      </w:r>
      <w:r>
        <w:rPr>
          <w:rFonts w:hint="eastAsia" w:ascii="仿宋" w:hAnsi="仿宋" w:eastAsia="仿宋" w:cs="仿宋"/>
          <w:bCs/>
          <w:sz w:val="30"/>
          <w:szCs w:val="30"/>
        </w:rPr>
        <w:t>进入i厦门官方网站首页</w:t>
      </w:r>
    </w:p>
    <w:p>
      <w:pPr>
        <w:jc w:val="left"/>
        <w:rPr>
          <w:rFonts w:ascii="仿宋_GB2312" w:eastAsia="仿宋_GB2312" w:cs="仿宋_GB2312"/>
          <w:b/>
          <w:bCs/>
          <w:sz w:val="30"/>
          <w:szCs w:val="30"/>
        </w:rPr>
      </w:pPr>
      <w:r>
        <w:rPr>
          <w:rFonts w:hint="eastAsia" w:ascii="仿宋_GB2312" w:eastAsia="仿宋_GB2312" w:cs="仿宋_GB2312"/>
          <w:b/>
          <w:bCs/>
          <w:sz w:val="30"/>
          <w:szCs w:val="30"/>
          <w:lang w:eastAsia="zh-CN"/>
        </w:rPr>
        <w:t>　　</w:t>
      </w:r>
      <w:r>
        <w:rPr>
          <w:rFonts w:hint="eastAsia" w:ascii="仿宋_GB2312" w:eastAsia="仿宋_GB2312" w:cs="仿宋_GB2312"/>
          <w:b/>
          <w:bCs/>
          <w:sz w:val="30"/>
          <w:szCs w:val="30"/>
        </w:rPr>
        <w:t>第</w:t>
      </w:r>
      <w:r>
        <w:rPr>
          <w:rFonts w:hint="eastAsia" w:ascii="仿宋_GB2312" w:eastAsia="仿宋_GB2312" w:cs="仿宋_GB2312"/>
          <w:b/>
          <w:bCs/>
          <w:sz w:val="30"/>
          <w:szCs w:val="30"/>
          <w:lang w:eastAsia="zh-CN"/>
        </w:rPr>
        <w:t>一</w:t>
      </w:r>
      <w:r>
        <w:rPr>
          <w:rFonts w:hint="eastAsia" w:ascii="仿宋_GB2312" w:eastAsia="仿宋_GB2312" w:cs="仿宋_GB2312"/>
          <w:b/>
          <w:bCs/>
          <w:sz w:val="30"/>
          <w:szCs w:val="30"/>
        </w:rPr>
        <w:t>步：登录或新注册账户</w:t>
      </w:r>
    </w:p>
    <w:p>
      <w:pPr>
        <w:jc w:val="left"/>
        <w:rPr>
          <w:rFonts w:ascii="仿宋_GB2312" w:eastAsia="仿宋_GB2312" w:cs="仿宋_GB2312"/>
          <w:bCs/>
          <w:sz w:val="30"/>
          <w:szCs w:val="30"/>
        </w:rPr>
      </w:pPr>
      <w:r>
        <w:rPr>
          <w:rFonts w:hint="eastAsia" w:ascii="仿宋_GB2312" w:eastAsia="仿宋_GB2312" w:cs="仿宋_GB2312"/>
          <w:bCs/>
          <w:sz w:val="30"/>
          <w:szCs w:val="30"/>
        </w:rPr>
        <w:t>1、 如果您之前已经注册过i厦门账号可直接登录操作。</w:t>
      </w:r>
    </w:p>
    <w:p>
      <w:pPr>
        <w:rPr>
          <w:rFonts w:hint="eastAsia" w:ascii="仿宋_GB2312" w:eastAsia="仿宋_GB2312" w:cs="仿宋_GB2312"/>
          <w:bCs/>
          <w:sz w:val="30"/>
          <w:szCs w:val="30"/>
        </w:rPr>
      </w:pPr>
      <w:r>
        <w:rPr>
          <w:rFonts w:hint="eastAsia" w:ascii="仿宋_GB2312" w:eastAsia="仿宋_GB2312" w:cs="仿宋_GB2312"/>
          <w:bCs/>
          <w:sz w:val="30"/>
          <w:szCs w:val="30"/>
        </w:rPr>
        <w:t>2、 如果你没有i厦门的账号则需要进行注册。</w:t>
      </w:r>
    </w:p>
    <w:p>
      <w:pPr>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在i厦门首页右上角的“注册”，选择市民通行证</w:t>
      </w:r>
    </w:p>
    <w:p>
      <w:pPr>
        <w:rPr>
          <w:rFonts w:hint="eastAsia" w:ascii="仿宋_GB2312" w:eastAsia="仿宋_GB2312" w:cs="仿宋_GB2312"/>
          <w:bCs/>
          <w:sz w:val="30"/>
          <w:szCs w:val="30"/>
          <w:lang w:eastAsia="zh-CN"/>
        </w:rPr>
      </w:pPr>
      <w:r>
        <w:rPr>
          <w:rFonts w:hint="eastAsia" w:ascii="仿宋_GB2312" w:hAnsi="Calibri" w:eastAsia="仿宋_GB2312" w:cs="仿宋_GB2312"/>
          <w:bCs/>
          <w:kern w:val="2"/>
          <w:sz w:val="30"/>
          <w:szCs w:val="30"/>
          <w:lang w:val="en-US" w:eastAsia="zh-CN" w:bidi="ar-SA"/>
        </w:rPr>
        <w:pict>
          <v:shape id="图片框 1026" o:spid="_x0000_s1027" type="#_x0000_t75" style="height:192.6pt;width:414.3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hint="eastAsia" w:ascii="仿宋_GB2312" w:eastAsia="仿宋_GB2312" w:cs="仿宋_GB2312"/>
          <w:bCs/>
          <w:sz w:val="30"/>
          <w:szCs w:val="30"/>
          <w:lang w:eastAsia="zh-CN"/>
        </w:rPr>
      </w:pPr>
      <w:r>
        <w:rPr>
          <w:rFonts w:ascii="Calibri" w:hAnsi="Calibri" w:eastAsia="宋体" w:cs="黑体"/>
          <w:kern w:val="2"/>
          <w:sz w:val="21"/>
          <w:szCs w:val="24"/>
          <w:lang w:val="en-US" w:eastAsia="zh-CN" w:bidi="ar-SA"/>
        </w:rPr>
        <w:pict>
          <v:shape id="图片框 1027" o:spid="_x0000_s1028" type="#_x0000_t75" style="height:183.9pt;width:415.6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jc w:val="left"/>
        <w:rPr>
          <w:rFonts w:hint="eastAsia" w:ascii="仿宋_GB2312" w:eastAsia="仿宋_GB2312" w:cs="仿宋_GB2312"/>
          <w:b/>
          <w:bCs/>
          <w:sz w:val="30"/>
          <w:szCs w:val="30"/>
          <w:lang w:eastAsia="zh-CN"/>
        </w:rPr>
      </w:pPr>
    </w:p>
    <w:p>
      <w:pPr>
        <w:jc w:val="left"/>
        <w:rPr>
          <w:rFonts w:ascii="仿宋_GB2312" w:eastAsia="仿宋_GB2312" w:cs="仿宋_GB2312"/>
          <w:b/>
          <w:bCs/>
          <w:sz w:val="30"/>
          <w:szCs w:val="30"/>
        </w:rPr>
      </w:pPr>
      <w:r>
        <w:rPr>
          <w:rFonts w:hint="eastAsia" w:ascii="仿宋_GB2312" w:eastAsia="仿宋_GB2312" w:cs="仿宋_GB2312"/>
          <w:b/>
          <w:bCs/>
          <w:sz w:val="30"/>
          <w:szCs w:val="30"/>
          <w:lang w:eastAsia="zh-CN"/>
        </w:rPr>
        <w:t>　　</w:t>
      </w:r>
      <w:r>
        <w:rPr>
          <w:rFonts w:hint="eastAsia" w:ascii="仿宋_GB2312" w:eastAsia="仿宋_GB2312" w:cs="仿宋_GB2312"/>
          <w:b/>
          <w:bCs/>
          <w:sz w:val="30"/>
          <w:szCs w:val="30"/>
        </w:rPr>
        <w:t>第</w:t>
      </w:r>
      <w:r>
        <w:rPr>
          <w:rFonts w:hint="eastAsia" w:ascii="仿宋_GB2312" w:eastAsia="仿宋_GB2312" w:cs="仿宋_GB2312"/>
          <w:b/>
          <w:bCs/>
          <w:sz w:val="30"/>
          <w:szCs w:val="30"/>
          <w:lang w:val="en-US" w:eastAsia="zh-CN"/>
        </w:rPr>
        <w:t>二</w:t>
      </w:r>
      <w:r>
        <w:rPr>
          <w:rFonts w:hint="eastAsia" w:ascii="仿宋_GB2312" w:eastAsia="仿宋_GB2312" w:cs="仿宋_GB2312"/>
          <w:b/>
          <w:bCs/>
          <w:sz w:val="30"/>
          <w:szCs w:val="30"/>
        </w:rPr>
        <w:t xml:space="preserve">步：填写基本信息 </w:t>
      </w:r>
    </w:p>
    <w:p>
      <w:pPr>
        <w:rPr>
          <w:rFonts w:ascii="仿宋_GB2312" w:eastAsia="仿宋_GB2312" w:cs="仿宋_GB2312"/>
          <w:bCs/>
          <w:sz w:val="30"/>
          <w:szCs w:val="30"/>
        </w:rPr>
      </w:pPr>
      <w:r>
        <w:rPr>
          <w:rFonts w:hint="eastAsia" w:ascii="仿宋_GB2312" w:eastAsia="仿宋_GB2312" w:cs="仿宋_GB2312"/>
          <w:bCs/>
          <w:sz w:val="30"/>
          <w:szCs w:val="30"/>
        </w:rPr>
        <w:t>1、 设置您想使用的i厦门“用户账号”</w:t>
      </w:r>
      <w:r>
        <w:rPr>
          <w:rFonts w:hint="eastAsia" w:ascii="仿宋_GB2312" w:eastAsia="仿宋_GB2312" w:cs="仿宋_GB2312"/>
          <w:bCs/>
          <w:sz w:val="30"/>
          <w:szCs w:val="30"/>
          <w:lang w:eastAsia="zh-CN"/>
        </w:rPr>
        <w:t>；</w:t>
      </w:r>
    </w:p>
    <w:p>
      <w:pPr>
        <w:rPr>
          <w:rFonts w:ascii="仿宋_GB2312" w:eastAsia="仿宋_GB2312" w:cs="仿宋_GB2312"/>
          <w:bCs/>
          <w:sz w:val="30"/>
          <w:szCs w:val="30"/>
        </w:rPr>
      </w:pPr>
      <w:r>
        <w:rPr>
          <w:rFonts w:hint="eastAsia" w:ascii="仿宋_GB2312" w:eastAsia="仿宋_GB2312" w:cs="仿宋_GB2312"/>
          <w:bCs/>
          <w:sz w:val="30"/>
          <w:szCs w:val="30"/>
        </w:rPr>
        <w:t xml:space="preserve">2、 </w:t>
      </w:r>
      <w:r>
        <w:rPr>
          <w:rFonts w:hint="eastAsia" w:ascii="仿宋_GB2312" w:eastAsia="仿宋_GB2312" w:cs="仿宋_GB2312"/>
          <w:bCs/>
          <w:sz w:val="30"/>
          <w:szCs w:val="30"/>
          <w:lang w:val="en-US" w:eastAsia="zh-CN"/>
        </w:rPr>
        <w:t>输入真实姓名、身份证号、手机号</w:t>
      </w:r>
      <w:r>
        <w:rPr>
          <w:rFonts w:hint="eastAsia" w:ascii="仿宋_GB2312" w:eastAsia="仿宋_GB2312" w:cs="仿宋_GB2312"/>
          <w:bCs/>
          <w:sz w:val="30"/>
          <w:szCs w:val="30"/>
        </w:rPr>
        <w:t>(请尽量使用福建省内手机号码作为基本信息填写)</w:t>
      </w:r>
      <w:r>
        <w:rPr>
          <w:rFonts w:hint="eastAsia" w:ascii="仿宋_GB2312" w:eastAsia="仿宋_GB2312" w:cs="仿宋_GB2312"/>
          <w:bCs/>
          <w:sz w:val="30"/>
          <w:szCs w:val="30"/>
          <w:lang w:eastAsia="zh-CN"/>
        </w:rPr>
        <w:t>；</w:t>
      </w:r>
    </w:p>
    <w:p>
      <w:pPr>
        <w:rPr>
          <w:rFonts w:hint="eastAsia" w:ascii="仿宋_GB2312" w:eastAsia="仿宋_GB2312" w:cs="仿宋_GB2312"/>
          <w:bCs/>
          <w:sz w:val="30"/>
          <w:szCs w:val="30"/>
        </w:rPr>
      </w:pPr>
      <w:r>
        <w:rPr>
          <w:rFonts w:hint="eastAsia" w:ascii="仿宋_GB2312" w:eastAsia="仿宋_GB2312" w:cs="仿宋_GB2312"/>
          <w:bCs/>
          <w:sz w:val="30"/>
          <w:szCs w:val="30"/>
        </w:rPr>
        <w:t xml:space="preserve">3、 </w:t>
      </w:r>
      <w:r>
        <w:rPr>
          <w:rFonts w:hint="eastAsia" w:ascii="仿宋_GB2312" w:eastAsia="仿宋_GB2312" w:cs="仿宋_GB2312"/>
          <w:bCs/>
          <w:sz w:val="30"/>
          <w:szCs w:val="30"/>
          <w:lang w:val="en-US" w:eastAsia="zh-CN"/>
        </w:rPr>
        <w:t>如您选择输入手机号，输入图形验证码；</w:t>
      </w:r>
    </w:p>
    <w:p>
      <w:pPr>
        <w:rPr>
          <w:rFonts w:ascii="仿宋_GB2312" w:eastAsia="仿宋_GB2312" w:cs="仿宋_GB2312"/>
          <w:bCs/>
          <w:sz w:val="30"/>
          <w:szCs w:val="30"/>
        </w:rPr>
      </w:pPr>
      <w:r>
        <w:rPr>
          <w:rFonts w:hint="eastAsia" w:ascii="仿宋_GB2312" w:eastAsia="仿宋_GB2312" w:cs="仿宋_GB2312"/>
          <w:bCs/>
          <w:sz w:val="30"/>
          <w:szCs w:val="30"/>
          <w:lang w:val="en-US" w:eastAsia="zh-CN"/>
        </w:rPr>
        <w:t>4、点击</w:t>
      </w:r>
      <w:r>
        <w:rPr>
          <w:rFonts w:hint="default" w:ascii="仿宋_GB2312" w:eastAsia="仿宋_GB2312" w:cs="仿宋_GB2312"/>
          <w:bCs/>
          <w:sz w:val="30"/>
          <w:szCs w:val="30"/>
          <w:lang w:val="en-US" w:eastAsia="zh-CN"/>
        </w:rPr>
        <w:t>”</w:t>
      </w:r>
      <w:r>
        <w:rPr>
          <w:rFonts w:hint="eastAsia" w:ascii="仿宋_GB2312" w:eastAsia="仿宋_GB2312" w:cs="仿宋_GB2312"/>
          <w:bCs/>
          <w:sz w:val="30"/>
          <w:szCs w:val="30"/>
          <w:lang w:val="en-US" w:eastAsia="zh-CN"/>
        </w:rPr>
        <w:t>发送验证码</w:t>
      </w:r>
      <w:r>
        <w:rPr>
          <w:rFonts w:hint="default" w:ascii="仿宋_GB2312" w:eastAsia="仿宋_GB2312" w:cs="仿宋_GB2312"/>
          <w:bCs/>
          <w:sz w:val="30"/>
          <w:szCs w:val="30"/>
          <w:lang w:val="en-US" w:eastAsia="zh-CN"/>
        </w:rPr>
        <w:t>”</w:t>
      </w:r>
      <w:r>
        <w:rPr>
          <w:rFonts w:hint="eastAsia" w:ascii="仿宋_GB2312" w:eastAsia="仿宋_GB2312" w:cs="仿宋_GB2312"/>
          <w:bCs/>
          <w:sz w:val="30"/>
          <w:szCs w:val="30"/>
          <w:lang w:val="en-US" w:eastAsia="zh-CN"/>
        </w:rPr>
        <w:t>后会收到一条短信，根据提示</w:t>
      </w:r>
      <w:r>
        <w:rPr>
          <w:rFonts w:hint="eastAsia" w:ascii="仿宋_GB2312" w:eastAsia="仿宋_GB2312" w:cs="仿宋_GB2312"/>
          <w:bCs/>
          <w:sz w:val="30"/>
          <w:szCs w:val="30"/>
        </w:rPr>
        <w:t>输入手机收到的校验码</w:t>
      </w:r>
      <w:r>
        <w:rPr>
          <w:rFonts w:hint="eastAsia" w:ascii="仿宋_GB2312" w:eastAsia="仿宋_GB2312" w:cs="仿宋_GB2312"/>
          <w:bCs/>
          <w:sz w:val="30"/>
          <w:szCs w:val="30"/>
          <w:lang w:eastAsia="zh-CN"/>
        </w:rPr>
        <w:t>；</w:t>
      </w:r>
    </w:p>
    <w:p>
      <w:pPr>
        <w:rPr>
          <w:rFonts w:ascii="仿宋_GB2312" w:eastAsia="仿宋_GB2312" w:cs="仿宋_GB2312"/>
          <w:bCs/>
          <w:sz w:val="30"/>
          <w:szCs w:val="30"/>
        </w:rPr>
      </w:pPr>
      <w:r>
        <w:rPr>
          <w:rFonts w:hint="eastAsia" w:ascii="仿宋_GB2312" w:eastAsia="仿宋_GB2312" w:cs="仿宋_GB2312"/>
          <w:bCs/>
          <w:sz w:val="30"/>
          <w:szCs w:val="30"/>
          <w:lang w:val="en-US" w:eastAsia="zh-CN"/>
        </w:rPr>
        <w:t>5、</w:t>
      </w:r>
      <w:r>
        <w:rPr>
          <w:rFonts w:hint="eastAsia" w:ascii="仿宋_GB2312" w:eastAsia="仿宋_GB2312" w:cs="仿宋_GB2312"/>
          <w:bCs/>
          <w:sz w:val="30"/>
          <w:szCs w:val="30"/>
        </w:rPr>
        <w:t xml:space="preserve"> </w:t>
      </w:r>
      <w:r>
        <w:rPr>
          <w:rFonts w:hint="eastAsia" w:ascii="仿宋_GB2312" w:eastAsia="仿宋_GB2312" w:cs="仿宋_GB2312"/>
          <w:bCs/>
          <w:sz w:val="30"/>
          <w:szCs w:val="30"/>
          <w:lang w:val="en-US" w:eastAsia="zh-CN"/>
        </w:rPr>
        <w:t>设置密码并再次确认密码；</w:t>
      </w:r>
    </w:p>
    <w:p>
      <w:pPr>
        <w:rPr>
          <w:rFonts w:hint="eastAsia" w:ascii="仿宋_GB2312" w:eastAsia="仿宋_GB2312" w:cs="仿宋_GB2312"/>
          <w:bCs/>
          <w:sz w:val="30"/>
          <w:szCs w:val="30"/>
        </w:rPr>
      </w:pPr>
      <w:r>
        <w:rPr>
          <w:rFonts w:hint="eastAsia" w:ascii="仿宋_GB2312" w:eastAsia="仿宋_GB2312" w:cs="仿宋_GB2312"/>
          <w:bCs/>
          <w:sz w:val="30"/>
          <w:szCs w:val="30"/>
          <w:lang w:val="en-US" w:eastAsia="zh-CN"/>
        </w:rPr>
        <w:t>6、同意并勾选</w:t>
      </w:r>
      <w:r>
        <w:rPr>
          <w:rFonts w:hint="default" w:ascii="仿宋_GB2312" w:eastAsia="仿宋_GB2312" w:cs="仿宋_GB2312"/>
          <w:bCs/>
          <w:sz w:val="30"/>
          <w:szCs w:val="30"/>
          <w:lang w:val="en-US" w:eastAsia="zh-CN"/>
        </w:rPr>
        <w:t>”</w:t>
      </w:r>
      <w:r>
        <w:rPr>
          <w:rFonts w:hint="eastAsia" w:ascii="仿宋_GB2312" w:eastAsia="仿宋_GB2312" w:cs="仿宋_GB2312"/>
          <w:bCs/>
          <w:sz w:val="30"/>
          <w:szCs w:val="30"/>
          <w:lang w:val="en-US" w:eastAsia="zh-CN"/>
        </w:rPr>
        <w:t>市民通行证服务协议</w:t>
      </w:r>
      <w:r>
        <w:rPr>
          <w:rFonts w:hint="default" w:ascii="仿宋_GB2312" w:eastAsia="仿宋_GB2312" w:cs="仿宋_GB2312"/>
          <w:bCs/>
          <w:sz w:val="30"/>
          <w:szCs w:val="30"/>
          <w:lang w:val="en-US" w:eastAsia="zh-CN"/>
        </w:rPr>
        <w:t>”</w:t>
      </w:r>
      <w:r>
        <w:rPr>
          <w:rFonts w:hint="eastAsia" w:ascii="仿宋_GB2312" w:eastAsia="仿宋_GB2312" w:cs="仿宋_GB2312"/>
          <w:bCs/>
          <w:sz w:val="30"/>
          <w:szCs w:val="30"/>
        </w:rPr>
        <w:t xml:space="preserve"> </w:t>
      </w:r>
      <w:r>
        <w:rPr>
          <w:rFonts w:hint="eastAsia" w:ascii="仿宋_GB2312" w:eastAsia="仿宋_GB2312" w:cs="仿宋_GB2312"/>
          <w:bCs/>
          <w:sz w:val="30"/>
          <w:szCs w:val="30"/>
          <w:lang w:eastAsia="zh-CN"/>
        </w:rPr>
        <w:t>，</w:t>
      </w:r>
      <w:r>
        <w:rPr>
          <w:rFonts w:hint="eastAsia" w:ascii="仿宋_GB2312" w:eastAsia="仿宋_GB2312" w:cs="仿宋_GB2312"/>
          <w:bCs/>
          <w:sz w:val="30"/>
          <w:szCs w:val="30"/>
          <w:lang w:val="en-US" w:eastAsia="zh-CN"/>
        </w:rPr>
        <w:t>点击提交注册。</w:t>
      </w:r>
    </w:p>
    <w:p>
      <w:pPr>
        <w:rPr>
          <w:rFonts w:hint="eastAsia" w:ascii="仿宋_GB2312" w:eastAsia="仿宋_GB2312" w:cs="仿宋_GB2312"/>
          <w:bCs/>
          <w:sz w:val="30"/>
          <w:szCs w:val="30"/>
          <w:lang w:eastAsia="zh-CN"/>
        </w:rPr>
      </w:pPr>
      <w:r>
        <w:rPr>
          <w:rFonts w:hint="eastAsia" w:ascii="仿宋_GB2312" w:hAnsi="Calibri" w:eastAsia="仿宋_GB2312" w:cs="仿宋_GB2312"/>
          <w:bCs/>
          <w:kern w:val="2"/>
          <w:sz w:val="30"/>
          <w:szCs w:val="30"/>
          <w:lang w:val="en-US" w:eastAsia="zh-CN" w:bidi="ar-SA"/>
        </w:rPr>
        <w:pict>
          <v:shape id="图片框 1028" o:spid="_x0000_s1029" type="#_x0000_t75" style="height:294pt;width:414.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ind w:firstLine="602"/>
        <w:jc w:val="left"/>
        <w:rPr>
          <w:rFonts w:hint="eastAsia" w:ascii="仿宋_GB2312" w:eastAsia="仿宋_GB2312" w:cs="仿宋_GB2312"/>
          <w:b/>
          <w:bCs/>
          <w:sz w:val="30"/>
          <w:szCs w:val="30"/>
        </w:rPr>
      </w:pP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rPr>
        <w:t>第</w:t>
      </w:r>
      <w:r>
        <w:rPr>
          <w:rFonts w:hint="eastAsia" w:ascii="仿宋_GB2312" w:eastAsia="仿宋_GB2312" w:cs="仿宋_GB2312"/>
          <w:b/>
          <w:bCs/>
          <w:sz w:val="30"/>
          <w:szCs w:val="30"/>
          <w:lang w:val="en-US" w:eastAsia="zh-CN"/>
        </w:rPr>
        <w:t>三</w:t>
      </w:r>
      <w:r>
        <w:rPr>
          <w:rFonts w:hint="eastAsia" w:ascii="仿宋_GB2312" w:eastAsia="仿宋_GB2312" w:cs="仿宋_GB2312"/>
          <w:b/>
          <w:bCs/>
          <w:sz w:val="30"/>
          <w:szCs w:val="30"/>
        </w:rPr>
        <w:t>步</w:t>
      </w:r>
      <w:r>
        <w:rPr>
          <w:rFonts w:hint="eastAsia" w:ascii="仿宋_GB2312" w:eastAsia="仿宋_GB2312" w:cs="仿宋_GB2312"/>
          <w:b/>
          <w:bCs/>
          <w:sz w:val="30"/>
          <w:szCs w:val="30"/>
          <w:lang w:eastAsia="zh-CN"/>
        </w:rPr>
        <w:t>：</w:t>
      </w:r>
      <w:r>
        <w:rPr>
          <w:rFonts w:hint="eastAsia" w:ascii="仿宋_GB2312" w:eastAsia="仿宋_GB2312" w:cs="仿宋_GB2312"/>
          <w:b/>
          <w:bCs/>
          <w:sz w:val="30"/>
          <w:szCs w:val="30"/>
          <w:lang w:val="en-US" w:eastAsia="zh-CN"/>
        </w:rPr>
        <w:t>注册成功</w:t>
      </w:r>
    </w:p>
    <w:p>
      <w:pPr>
        <w:ind w:firstLine="602"/>
        <w:jc w:val="left"/>
        <w:rPr>
          <w:rFonts w:hint="eastAsia" w:ascii="仿宋_GB2312" w:eastAsia="仿宋_GB2312" w:cs="仿宋_GB2312"/>
          <w:b w:val="0"/>
          <w:bCs w:val="0"/>
          <w:sz w:val="30"/>
          <w:szCs w:val="30"/>
          <w:lang w:val="en-US" w:eastAsia="zh-CN"/>
        </w:rPr>
      </w:pPr>
      <w:r>
        <w:rPr>
          <w:rFonts w:hint="eastAsia" w:ascii="仿宋_GB2312" w:eastAsia="仿宋_GB2312" w:cs="仿宋_GB2312"/>
          <w:b w:val="0"/>
          <w:bCs w:val="0"/>
          <w:sz w:val="30"/>
          <w:szCs w:val="30"/>
          <w:lang w:val="en-US" w:eastAsia="zh-CN"/>
        </w:rPr>
        <w:t>注册成功即跳转成功页面，点击完成按钮。</w:t>
      </w:r>
    </w:p>
    <w:p>
      <w:pPr>
        <w:ind w:firstLine="602"/>
        <w:jc w:val="left"/>
        <w:rPr>
          <w:rFonts w:hint="eastAsia" w:ascii="仿宋_GB2312" w:eastAsia="仿宋_GB2312" w:cs="仿宋_GB2312"/>
          <w:b w:val="0"/>
          <w:bCs w:val="0"/>
          <w:sz w:val="30"/>
          <w:szCs w:val="30"/>
          <w:lang w:val="en-US" w:eastAsia="zh-CN"/>
        </w:rPr>
      </w:pPr>
      <w:r>
        <w:rPr>
          <w:rFonts w:hint="eastAsia" w:ascii="仿宋_GB2312" w:hAnsi="Calibri" w:eastAsia="仿宋_GB2312" w:cs="仿宋_GB2312"/>
          <w:b w:val="0"/>
          <w:bCs w:val="0"/>
          <w:kern w:val="2"/>
          <w:sz w:val="30"/>
          <w:szCs w:val="30"/>
          <w:lang w:val="en-US" w:eastAsia="zh-CN" w:bidi="ar-SA"/>
        </w:rPr>
        <w:pict>
          <v:shape id="图片框 1029" o:spid="_x0000_s1030" type="#_x0000_t75" style="height:213.65pt;width:415.1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rPr>
        <w:t>第</w:t>
      </w:r>
      <w:r>
        <w:rPr>
          <w:rFonts w:hint="eastAsia" w:ascii="仿宋_GB2312" w:eastAsia="仿宋_GB2312" w:cs="仿宋_GB2312"/>
          <w:b/>
          <w:bCs/>
          <w:sz w:val="30"/>
          <w:szCs w:val="30"/>
          <w:lang w:eastAsia="zh-CN"/>
        </w:rPr>
        <w:t>四</w:t>
      </w:r>
      <w:r>
        <w:rPr>
          <w:rFonts w:hint="eastAsia" w:ascii="仿宋_GB2312" w:eastAsia="仿宋_GB2312" w:cs="仿宋_GB2312"/>
          <w:b/>
          <w:bCs/>
          <w:sz w:val="30"/>
          <w:szCs w:val="30"/>
        </w:rPr>
        <w:t>步</w:t>
      </w:r>
      <w:r>
        <w:rPr>
          <w:rFonts w:hint="eastAsia" w:ascii="仿宋_GB2312" w:eastAsia="仿宋_GB2312" w:cs="仿宋_GB2312"/>
          <w:b/>
          <w:bCs/>
          <w:sz w:val="30"/>
          <w:szCs w:val="30"/>
          <w:lang w:eastAsia="zh-CN"/>
        </w:rPr>
        <w:t>：</w:t>
      </w:r>
      <w:r>
        <w:rPr>
          <w:rFonts w:hint="eastAsia" w:ascii="仿宋_GB2312" w:eastAsia="仿宋_GB2312" w:cs="仿宋_GB2312"/>
          <w:b/>
          <w:bCs/>
          <w:sz w:val="30"/>
          <w:szCs w:val="30"/>
          <w:lang w:val="en-US" w:eastAsia="zh-CN"/>
        </w:rPr>
        <w:t>登录系统</w:t>
      </w:r>
    </w:p>
    <w:p>
      <w:pPr>
        <w:ind w:firstLine="602"/>
        <w:jc w:val="left"/>
        <w:rPr>
          <w:rFonts w:hint="eastAsia" w:ascii="仿宋_GB2312" w:eastAsia="仿宋_GB2312" w:cs="仿宋_GB2312"/>
          <w:b w:val="0"/>
          <w:bCs w:val="0"/>
          <w:sz w:val="30"/>
          <w:szCs w:val="30"/>
          <w:lang w:val="en-US" w:eastAsia="zh-CN"/>
        </w:rPr>
      </w:pPr>
      <w:r>
        <w:rPr>
          <w:rFonts w:hint="eastAsia" w:ascii="仿宋_GB2312" w:eastAsia="仿宋_GB2312" w:cs="仿宋_GB2312"/>
          <w:b w:val="0"/>
          <w:bCs w:val="0"/>
          <w:sz w:val="30"/>
          <w:szCs w:val="30"/>
          <w:lang w:val="en-US" w:eastAsia="zh-CN"/>
        </w:rPr>
        <w:t>填写您注册填写的用户名/手机/邮箱/身份证号（已完成认证的用户），和设置的登录密码，点击登录。</w:t>
      </w:r>
    </w:p>
    <w:p>
      <w:pPr>
        <w:ind w:firstLine="602"/>
        <w:jc w:val="left"/>
        <w:rPr>
          <w:rFonts w:hint="eastAsia" w:ascii="仿宋_GB2312" w:eastAsia="仿宋_GB2312" w:cs="仿宋_GB2312"/>
          <w:b w:val="0"/>
          <w:bCs w:val="0"/>
          <w:sz w:val="30"/>
          <w:szCs w:val="30"/>
          <w:lang w:val="en-US" w:eastAsia="zh-CN"/>
        </w:rPr>
      </w:pPr>
      <w:r>
        <w:rPr>
          <w:rFonts w:hint="eastAsia" w:ascii="仿宋_GB2312" w:hAnsi="Calibri" w:eastAsia="仿宋_GB2312" w:cs="仿宋_GB2312"/>
          <w:b w:val="0"/>
          <w:bCs w:val="0"/>
          <w:kern w:val="2"/>
          <w:sz w:val="30"/>
          <w:szCs w:val="30"/>
          <w:lang w:val="en-US" w:eastAsia="zh-CN" w:bidi="ar-SA"/>
        </w:rPr>
        <w:pict>
          <v:shape id="图片框 1030" o:spid="_x0000_s1031" type="#_x0000_t75" style="height:227.5pt;width:414.8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第五步：选择实名认证方式</w:t>
      </w:r>
    </w:p>
    <w:p>
      <w:pPr>
        <w:ind w:firstLine="602"/>
        <w:jc w:val="left"/>
        <w:rPr>
          <w:rFonts w:hint="eastAsia" w:ascii="仿宋_GB2312" w:eastAsia="仿宋_GB2312" w:cs="仿宋_GB2312"/>
          <w:b w:val="0"/>
          <w:bCs w:val="0"/>
          <w:sz w:val="30"/>
          <w:szCs w:val="30"/>
          <w:lang w:val="en-US" w:eastAsia="zh-CN"/>
        </w:rPr>
      </w:pPr>
      <w:r>
        <w:rPr>
          <w:rFonts w:hint="eastAsia" w:ascii="仿宋_GB2312" w:eastAsia="仿宋_GB2312" w:cs="仿宋_GB2312"/>
          <w:b w:val="0"/>
          <w:bCs w:val="0"/>
          <w:sz w:val="30"/>
          <w:szCs w:val="30"/>
          <w:lang w:val="en-US" w:eastAsia="zh-CN"/>
        </w:rPr>
        <w:t>选择您想认证的实名认证等级，可选择初级实名认证也可直接进入中级实名认证。积分入学可以直接进行中级实名认证即可。</w:t>
      </w:r>
    </w:p>
    <w:p>
      <w:pPr>
        <w:ind w:firstLine="602"/>
        <w:jc w:val="left"/>
        <w:rPr>
          <w:rFonts w:hint="eastAsia" w:ascii="仿宋_GB2312" w:eastAsia="仿宋_GB2312" w:cs="仿宋_GB2312"/>
          <w:b/>
          <w:bCs/>
          <w:sz w:val="30"/>
          <w:szCs w:val="30"/>
          <w:lang w:val="en-US" w:eastAsia="zh-CN"/>
        </w:rPr>
      </w:pPr>
      <w:r>
        <w:rPr>
          <w:rFonts w:hint="eastAsia" w:ascii="仿宋_GB2312" w:hAnsi="Calibri" w:eastAsia="仿宋_GB2312" w:cs="仿宋_GB2312"/>
          <w:b/>
          <w:bCs/>
          <w:kern w:val="2"/>
          <w:sz w:val="30"/>
          <w:szCs w:val="30"/>
          <w:lang w:val="en-US" w:eastAsia="zh-CN" w:bidi="ar-SA"/>
        </w:rPr>
        <w:pict>
          <v:shape id="图片框 1031" o:spid="_x0000_s1032" type="#_x0000_t75" style="height:216.6pt;width:415.2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第六步：选择中级实名认证</w:t>
      </w:r>
    </w:p>
    <w:p>
      <w:pPr>
        <w:rPr>
          <w:rFonts w:ascii="仿宋_GB2312" w:eastAsia="仿宋_GB2312" w:cs="仿宋_GB2312"/>
          <w:bCs/>
          <w:sz w:val="30"/>
          <w:szCs w:val="30"/>
        </w:rPr>
      </w:pPr>
      <w:r>
        <w:rPr>
          <w:rFonts w:hint="eastAsia" w:ascii="仿宋_GB2312" w:eastAsia="仿宋_GB2312" w:cs="仿宋_GB2312"/>
          <w:bCs/>
          <w:sz w:val="30"/>
          <w:szCs w:val="30"/>
        </w:rPr>
        <w:t>1、选择</w:t>
      </w:r>
      <w:r>
        <w:rPr>
          <w:rFonts w:hint="eastAsia" w:ascii="仿宋_GB2312" w:eastAsia="仿宋_GB2312" w:cs="仿宋_GB2312"/>
          <w:bCs/>
          <w:sz w:val="30"/>
          <w:szCs w:val="30"/>
          <w:lang w:eastAsia="zh-CN"/>
        </w:rPr>
        <w:t>“</w:t>
      </w:r>
      <w:r>
        <w:rPr>
          <w:rFonts w:hint="eastAsia" w:ascii="仿宋_GB2312" w:eastAsia="仿宋_GB2312" w:cs="仿宋_GB2312"/>
          <w:bCs/>
          <w:sz w:val="30"/>
          <w:szCs w:val="30"/>
        </w:rPr>
        <w:t>基于银行卡校验的实名认证</w:t>
      </w:r>
      <w:r>
        <w:rPr>
          <w:rFonts w:hint="eastAsia" w:ascii="仿宋_GB2312" w:eastAsia="仿宋_GB2312" w:cs="仿宋_GB2312"/>
          <w:bCs/>
          <w:sz w:val="30"/>
          <w:szCs w:val="30"/>
          <w:lang w:eastAsia="zh-CN"/>
        </w:rPr>
        <w:t>”</w:t>
      </w:r>
    </w:p>
    <w:p>
      <w:pPr>
        <w:rPr>
          <w:rFonts w:ascii="仿宋_GB2312" w:eastAsia="仿宋_GB2312" w:cs="仿宋_GB2312"/>
          <w:bCs/>
          <w:sz w:val="30"/>
          <w:szCs w:val="30"/>
        </w:rPr>
      </w:pPr>
      <w:r>
        <w:rPr>
          <w:rFonts w:hint="eastAsia" w:ascii="仿宋_GB2312" w:eastAsia="仿宋_GB2312" w:cs="仿宋_GB2312"/>
          <w:bCs/>
          <w:sz w:val="30"/>
          <w:szCs w:val="30"/>
        </w:rPr>
        <w:t>2、填写认证基本信息</w:t>
      </w:r>
    </w:p>
    <w:p>
      <w:pPr>
        <w:ind w:firstLine="600" w:firstLineChars="200"/>
        <w:rPr>
          <w:rFonts w:hint="eastAsia" w:ascii="仿宋_GB2312" w:eastAsia="仿宋_GB2312" w:cs="仿宋_GB2312"/>
          <w:bCs/>
          <w:sz w:val="30"/>
          <w:szCs w:val="30"/>
        </w:rPr>
      </w:pPr>
      <w:r>
        <w:rPr>
          <w:rFonts w:hint="eastAsia" w:ascii="仿宋_GB2312" w:eastAsia="仿宋_GB2312" w:cs="仿宋_GB2312"/>
          <w:bCs/>
          <w:sz w:val="30"/>
          <w:szCs w:val="30"/>
          <w:lang w:val="en-US" w:eastAsia="zh-CN"/>
        </w:rPr>
        <w:t>根据输入框提示输入</w:t>
      </w:r>
      <w:r>
        <w:rPr>
          <w:rFonts w:hint="eastAsia" w:ascii="仿宋_GB2312" w:eastAsia="仿宋_GB2312" w:cs="仿宋_GB2312"/>
          <w:bCs/>
          <w:sz w:val="30"/>
          <w:szCs w:val="30"/>
        </w:rPr>
        <w:t>认证信息包括：身份证姓名、身份证号</w:t>
      </w:r>
      <w:r>
        <w:rPr>
          <w:rFonts w:hint="eastAsia" w:ascii="仿宋_GB2312" w:eastAsia="仿宋_GB2312" w:cs="仿宋_GB2312"/>
          <w:bCs/>
          <w:sz w:val="30"/>
          <w:szCs w:val="30"/>
          <w:lang w:val="en-US" w:eastAsia="zh-CN"/>
        </w:rPr>
        <w:t>码</w:t>
      </w:r>
      <w:r>
        <w:rPr>
          <w:rFonts w:hint="eastAsia" w:ascii="仿宋_GB2312" w:eastAsia="仿宋_GB2312" w:cs="仿宋_GB2312"/>
          <w:bCs/>
          <w:sz w:val="30"/>
          <w:szCs w:val="30"/>
        </w:rPr>
        <w:t>、银行卡号（特别提醒：i厦门不保存银行卡信息，只用于身份信息效验</w:t>
      </w:r>
      <w:r>
        <w:rPr>
          <w:rFonts w:hint="eastAsia" w:ascii="仿宋_GB2312" w:eastAsia="仿宋_GB2312" w:cs="仿宋_GB2312"/>
          <w:bCs/>
          <w:sz w:val="30"/>
          <w:szCs w:val="30"/>
          <w:lang w:eastAsia="zh-CN"/>
        </w:rPr>
        <w:t>，</w:t>
      </w:r>
      <w:r>
        <w:rPr>
          <w:rFonts w:hint="eastAsia" w:ascii="仿宋_GB2312" w:eastAsia="仿宋_GB2312" w:cs="仿宋_GB2312"/>
          <w:bCs/>
          <w:sz w:val="30"/>
          <w:szCs w:val="30"/>
          <w:lang w:val="en-US" w:eastAsia="zh-CN"/>
        </w:rPr>
        <w:t>请点击“支持银行列表”按钮查看您输入的银行卡号是否符合要求</w:t>
      </w:r>
      <w:r>
        <w:rPr>
          <w:rFonts w:hint="eastAsia" w:ascii="仿宋_GB2312" w:eastAsia="仿宋_GB2312" w:cs="仿宋_GB2312"/>
          <w:bCs/>
          <w:sz w:val="30"/>
          <w:szCs w:val="30"/>
        </w:rPr>
        <w:t>）</w:t>
      </w:r>
    </w:p>
    <w:p>
      <w:pPr>
        <w:numPr>
          <w:ilvl w:val="0"/>
          <w:numId w:val="1"/>
        </w:numPr>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点击“提交”</w:t>
      </w:r>
    </w:p>
    <w:p>
      <w:pPr>
        <w:numPr>
          <w:numId w:val="0"/>
        </w:numPr>
        <w:rPr>
          <w:rFonts w:hint="eastAsia" w:ascii="仿宋_GB2312" w:eastAsia="仿宋_GB2312" w:cs="仿宋_GB2312"/>
          <w:bCs/>
          <w:sz w:val="30"/>
          <w:szCs w:val="30"/>
          <w:lang w:val="en-US" w:eastAsia="zh-CN"/>
        </w:rPr>
      </w:pPr>
      <w:r>
        <w:rPr>
          <w:rFonts w:hint="eastAsia" w:ascii="仿宋_GB2312" w:hAnsi="Calibri" w:eastAsia="仿宋_GB2312" w:cs="仿宋_GB2312"/>
          <w:bCs/>
          <w:kern w:val="2"/>
          <w:sz w:val="30"/>
          <w:szCs w:val="30"/>
          <w:lang w:val="en-US" w:eastAsia="zh-CN" w:bidi="ar-SA"/>
        </w:rPr>
        <w:pict>
          <v:shape id="图片框 1032" o:spid="_x0000_s1033" type="#_x0000_t75" style="height:204.8pt;width:414.5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numPr>
          <w:numId w:val="0"/>
        </w:numPr>
        <w:rPr>
          <w:rFonts w:hint="eastAsia" w:ascii="仿宋_GB2312" w:eastAsia="仿宋_GB2312" w:cs="仿宋_GB2312"/>
          <w:bCs/>
          <w:sz w:val="30"/>
          <w:szCs w:val="30"/>
          <w:lang w:val="en-US" w:eastAsia="zh-CN"/>
        </w:rPr>
      </w:pPr>
      <w:r>
        <w:rPr>
          <w:rFonts w:hint="eastAsia" w:ascii="仿宋_GB2312" w:hAnsi="Calibri" w:eastAsia="仿宋_GB2312" w:cs="仿宋_GB2312"/>
          <w:bCs/>
          <w:kern w:val="2"/>
          <w:sz w:val="30"/>
          <w:szCs w:val="30"/>
          <w:lang w:val="en-US" w:eastAsia="zh-CN" w:bidi="ar-SA"/>
        </w:rPr>
        <w:pict>
          <v:shape id="图片框 1033" o:spid="_x0000_s1034" type="#_x0000_t75" style="height:233.25pt;width:414.8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ind w:firstLine="602" w:firstLineChars="200"/>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第七步：实名认证成功</w:t>
      </w:r>
    </w:p>
    <w:p>
      <w:pPr>
        <w:ind w:firstLine="600" w:firstLineChars="200"/>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实名认证成功即跳转成功页面提示，如认证失败，可根据提示进行相关操作！</w:t>
      </w:r>
    </w:p>
    <w:p>
      <w:pPr>
        <w:ind w:firstLine="600" w:firstLineChars="200"/>
        <w:rPr>
          <w:rFonts w:hint="eastAsia" w:ascii="仿宋_GB2312" w:eastAsia="仿宋_GB2312" w:cs="仿宋_GB2312"/>
          <w:bCs/>
          <w:sz w:val="30"/>
          <w:szCs w:val="30"/>
          <w:lang w:val="en-US" w:eastAsia="zh-CN"/>
        </w:rPr>
      </w:pPr>
      <w:r>
        <w:rPr>
          <w:rFonts w:hint="eastAsia" w:ascii="仿宋_GB2312" w:hAnsi="Calibri" w:eastAsia="仿宋_GB2312" w:cs="仿宋_GB2312"/>
          <w:bCs/>
          <w:kern w:val="2"/>
          <w:sz w:val="30"/>
          <w:szCs w:val="30"/>
          <w:lang w:val="en-US" w:eastAsia="zh-CN" w:bidi="ar-SA"/>
        </w:rPr>
        <w:pict>
          <v:shape id="图片框 1034" o:spid="_x0000_s1035" type="#_x0000_t75" style="height:201.05pt;width:414.8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600" w:firstLineChars="200"/>
        <w:rPr>
          <w:rFonts w:hint="eastAsia" w:ascii="仿宋_GB2312" w:eastAsia="仿宋_GB2312" w:cs="仿宋_GB2312"/>
          <w:bCs/>
          <w:sz w:val="30"/>
          <w:szCs w:val="30"/>
          <w:lang w:val="en-US" w:eastAsia="zh-CN"/>
        </w:rPr>
      </w:pPr>
    </w:p>
    <w:p>
      <w:pPr>
        <w:ind w:firstLine="600"/>
        <w:rPr>
          <w:rFonts w:hint="eastAsia" w:ascii="仿宋" w:hAnsi="仿宋" w:eastAsia="仿宋" w:cs="仿宋"/>
          <w:b/>
          <w:bCs/>
          <w:sz w:val="30"/>
          <w:szCs w:val="30"/>
        </w:rPr>
      </w:pPr>
      <w:r>
        <w:rPr>
          <w:rFonts w:hint="eastAsia" w:ascii="仿宋_GB2312" w:eastAsia="仿宋_GB2312" w:cs="仿宋_GB2312"/>
          <w:b/>
          <w:bCs/>
          <w:sz w:val="30"/>
          <w:szCs w:val="30"/>
          <w:lang w:val="en-US" w:eastAsia="zh-CN"/>
        </w:rPr>
        <w:t>第八步：</w:t>
      </w:r>
      <w:r>
        <w:rPr>
          <w:rFonts w:hint="eastAsia" w:ascii="仿宋" w:hAnsi="仿宋" w:eastAsia="仿宋" w:cs="仿宋"/>
          <w:b/>
          <w:bCs/>
          <w:sz w:val="30"/>
          <w:szCs w:val="30"/>
        </w:rPr>
        <w:t>在首页“精品应用”中找到“积分入学”</w:t>
      </w:r>
    </w:p>
    <w:p>
      <w:pPr>
        <w:ind w:firstLine="600" w:firstLineChars="200"/>
        <w:jc w:val="left"/>
        <w:rPr>
          <w:rFonts w:hint="eastAsia" w:ascii="仿宋_GB2312" w:eastAsia="仿宋_GB2312" w:cs="仿宋_GB2312"/>
          <w:bCs/>
          <w:sz w:val="30"/>
          <w:szCs w:val="30"/>
        </w:rPr>
      </w:pPr>
      <w:r>
        <w:rPr>
          <w:rFonts w:ascii="Calibri" w:hAnsi="Calibri" w:eastAsia="宋体" w:cs="黑体"/>
          <w:kern w:val="2"/>
          <w:sz w:val="30"/>
          <w:szCs w:val="30"/>
          <w:lang w:val="en-US" w:eastAsia="zh-CN" w:bidi="ar-SA"/>
        </w:rPr>
        <w:pict>
          <v:shape id="图片 14" o:spid="_x0000_s1036" type="#_x0000_t75" style="position:absolute;left:0;margin-top:0.45pt;height:150pt;width:225pt;mso-position-horizontal:right;mso-position-horizontal-relative:margin;mso-wrap-distance-left:9pt;mso-wrap-distance-right:9pt;rotation:0f;z-index:-251658240;" o:ole="f" fillcolor="#FFFFFF" filled="f" o:preferrelative="t" stroked="f" coordorigin="0,0" coordsize="21600,21600" wrapcoords="0 0 0 21384 21456 21384 21456 0 0 0">
            <v:fill on="f" color2="#FFFFFF" focus="0%"/>
            <v:imagedata gain="65536f" blacklevel="0f" gamma="0" o:title="" r:id="rId16"/>
            <o:lock v:ext="edit" position="f" selection="f" grouping="f" rotation="f" cropping="f" text="f" aspectratio="t"/>
            <w10:wrap type="tight"/>
          </v:shape>
        </w:pict>
      </w:r>
      <w:r>
        <w:rPr>
          <w:rFonts w:hint="eastAsia" w:ascii="仿宋_GB2312" w:eastAsia="仿宋_GB2312" w:cs="仿宋_GB2312"/>
          <w:bCs/>
          <w:sz w:val="30"/>
          <w:szCs w:val="30"/>
        </w:rPr>
        <w:t>无论您是i厦门新注册的用户还是之前已经注册过的用户您都可以从首页积分入学入口进入办理积分入学相关业务</w:t>
      </w:r>
    </w:p>
    <w:p>
      <w:pPr>
        <w:ind w:firstLine="600" w:firstLineChars="200"/>
        <w:jc w:val="left"/>
        <w:rPr>
          <w:rFonts w:hint="eastAsia" w:ascii="仿宋_GB2312" w:eastAsia="仿宋_GB2312" w:cs="仿宋_GB2312"/>
          <w:bCs/>
          <w:sz w:val="30"/>
          <w:szCs w:val="30"/>
        </w:rPr>
      </w:pPr>
    </w:p>
    <w:p>
      <w:pPr>
        <w:jc w:val="left"/>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特别提示：</w:t>
      </w:r>
    </w:p>
    <w:p>
      <w:pPr>
        <w:jc w:val="left"/>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①注册认证成功后，请务必记住自己注册的用户名、密码，否则无法进入积分入学报名。</w:t>
      </w:r>
    </w:p>
    <w:p>
      <w:pPr>
        <w:jc w:val="left"/>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②注册成功后，请家长不要更换手机号码，否则家长后续收不到系统推送的关于积分入学的相关短信通知。</w:t>
      </w:r>
    </w:p>
    <w:p>
      <w:pPr>
        <w:jc w:val="left"/>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③i厦门的注册必须是注册监护人的信息，不能用孩子的信息去做i厦门注册，否则将无法进行积分入学网上报名。</w:t>
      </w:r>
    </w:p>
    <w:p>
      <w:pPr>
        <w:ind w:firstLine="600" w:firstLineChars="200"/>
        <w:jc w:val="left"/>
        <w:rPr>
          <w:rFonts w:hint="eastAsia" w:ascii="仿宋_GB2312" w:eastAsia="仿宋_GB2312" w:cs="仿宋_GB2312"/>
          <w:bCs/>
          <w:sz w:val="30"/>
          <w:szCs w:val="30"/>
        </w:rPr>
      </w:pPr>
    </w:p>
    <w:p>
      <w:pPr>
        <w:ind w:firstLine="600" w:firstLineChars="200"/>
        <w:jc w:val="left"/>
        <w:rPr>
          <w:rFonts w:hint="eastAsia" w:ascii="仿宋_GB2312" w:eastAsia="仿宋_GB2312" w:cs="仿宋_GB2312"/>
          <w:bCs/>
          <w:sz w:val="30"/>
          <w:szCs w:val="30"/>
          <w:lang w:val="en-US" w:eastAsia="zh-CN"/>
        </w:rPr>
      </w:pPr>
      <w:r>
        <w:rPr>
          <w:rFonts w:hint="eastAsia" w:ascii="仿宋_GB2312" w:eastAsia="仿宋_GB2312" w:cs="仿宋_GB2312"/>
          <w:bCs/>
          <w:sz w:val="30"/>
          <w:szCs w:val="30"/>
          <w:lang w:val="en-US" w:eastAsia="zh-CN"/>
        </w:rPr>
        <w:t>如阅读以上内容后您对实名注册仍存在疑问，请咨询“i厦门”平台呼叫中心热线5051516。</w:t>
      </w:r>
    </w:p>
    <w:sectPr>
      <w:pgSz w:w="11906" w:h="16838"/>
      <w:pgMar w:top="1417" w:right="1417" w:bottom="1417" w:left="1417" w:header="851" w:footer="992" w:gutter="0"/>
      <w:paperSrc w:first="0" w:oth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altName w:val="黑体"/>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A00002EF" w:usb1="4000207B" w:usb2="00000000" w:usb3="00000000" w:csb0="2000009F" w:csb1="00000000"/>
  </w:font>
  <w:font w:name="仿宋">
    <w:altName w:val="仿宋_GB2312"/>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21229780">
    <w:nsid w:val="36E8D9D4"/>
    <w:multiLevelType w:val="singleLevel"/>
    <w:tmpl w:val="36E8D9D4"/>
    <w:lvl w:ilvl="0" w:tentative="1">
      <w:start w:val="3"/>
      <w:numFmt w:val="decimal"/>
      <w:suff w:val="nothing"/>
      <w:lvlText w:val="%1、"/>
      <w:lvlJc w:val="left"/>
    </w:lvl>
  </w:abstractNum>
  <w:num w:numId="1">
    <w:abstractNumId w:val="9212297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2">
    <w:name w:val="Default Paragraph Font"/>
    <w:semiHidden/>
    <w:qFormat/>
    <w:uiPriority w:val="0"/>
  </w:style>
  <w:style w:type="paragraph" w:customStyle="1" w:styleId="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customXml" Target="../customXml/item1.xml"/><Relationship Id="rId18"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oleObject" Target="embeddings/oleObject1.bin"/><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3715</Company>
  <Pages>1</Pages>
  <Words>0</Words>
  <Characters>0</Characters>
  <Lines>0</Lines>
  <Paragraphs>0</Paragraphs>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2018-03-26T09:33:00Z</dcterms:created>
  <dc:creator>qzuser</dc:creator>
  <cp:lastModifiedBy>Administrator</cp:lastModifiedBy>
  <cp:lastPrinted>2018-04-02T08:48:13Z</cp:lastPrinted>
  <dcterms:modified xsi:type="dcterms:W3CDTF">2018-04-02T08:51:51Z</dcterms:modified>
  <dc:title>i厦门中级实名认证步骤</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ies>
</file>