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AB82" w14:textId="77777777" w:rsidR="00F26658" w:rsidRDefault="00F26658" w:rsidP="00F26658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附件5：</w:t>
      </w:r>
    </w:p>
    <w:p w14:paraId="5A1D4E3A" w14:textId="77777777" w:rsidR="00F26658" w:rsidRDefault="00F26658" w:rsidP="00F26658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同安区校外培训机构专项整治责令整改</w:t>
      </w:r>
    </w:p>
    <w:p w14:paraId="314EE329" w14:textId="77777777" w:rsidR="00F26658" w:rsidRDefault="00F26658" w:rsidP="00F26658">
      <w:pPr>
        <w:spacing w:line="480" w:lineRule="exact"/>
        <w:jc w:val="center"/>
      </w:pPr>
      <w:r>
        <w:rPr>
          <w:rFonts w:hint="eastAsia"/>
          <w:b/>
          <w:bCs/>
          <w:sz w:val="28"/>
          <w:szCs w:val="28"/>
        </w:rPr>
        <w:t>通知书（存根）</w:t>
      </w:r>
    </w:p>
    <w:p w14:paraId="3A6D5870" w14:textId="77777777" w:rsidR="00F26658" w:rsidRDefault="00F26658" w:rsidP="00F266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____________________:</w:t>
      </w:r>
    </w:p>
    <w:p w14:paraId="0FE6918A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存在问题：1.未取得证照（  ）；2.证照不全（  ）；3.存在安全隐患（　）；４.违规培训（　）；５.虚假宣传（　）。</w:t>
      </w:r>
    </w:p>
    <w:p w14:paraId="1B6A0E3D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具体举措：1.暂停相关经营活动（  ）；2.在经营范围内营业，不得开展学科类培训（  ）；3.责令限期整改到位（  ）；4.停止办学（   ）。</w:t>
      </w:r>
    </w:p>
    <w:p w14:paraId="4EB0E8FD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整改时限：7天（  ）、15天（  ）、30天（  ）。</w:t>
      </w:r>
    </w:p>
    <w:p w14:paraId="73E71FE7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机构负责人签字：___________，联系电话：___________</w:t>
      </w:r>
    </w:p>
    <w:p w14:paraId="04BFD3A3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所在镇（街）：____________               年   月   日</w:t>
      </w:r>
    </w:p>
    <w:p w14:paraId="4E26CB49" w14:textId="643F5A3F" w:rsidR="00F26658" w:rsidRDefault="00F26658" w:rsidP="00F2665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95FB" wp14:editId="5D8F79C5">
                <wp:simplePos x="0" y="0"/>
                <wp:positionH relativeFrom="column">
                  <wp:posOffset>-187325</wp:posOffset>
                </wp:positionH>
                <wp:positionV relativeFrom="paragraph">
                  <wp:posOffset>216535</wp:posOffset>
                </wp:positionV>
                <wp:extent cx="5993130" cy="14605"/>
                <wp:effectExtent l="12700" t="12700" r="13970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3130" cy="1460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2D341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5pt,17.05pt" to="457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aa9wEAAKcDAAAOAAAAZHJzL2Uyb0RvYy54bWysU7GOEzEQ7ZH4B8s92c0dOZFVNlckHM0B&#10;ke6gn9jerIXXY9lONvkJfgCJDipKev6G4zMYe3OBgw6xxcgez7yZ92Z2drnvDNspHzTamo9HJWfK&#10;CpTabmr+5vbqyTPOQgQrwaBVNT+owC/njx/NelepM2zRSOUZgdhQ9a7mbYyuKoogWtVBGKFTlh4b&#10;9B1EuvpNIT30hN6Z4qwsL4oevXQehQqBvMvhkc8zftMoEV83TVCRmZpTbzFbn+062WI+g2rjwbVa&#10;HNuAf+iiA22p6AlqCRHY1uu/oDotPAZs4khgV2DTaKEyB2IzLv9gc9OCU5kLiRPcSabw/2DFq93K&#10;My1pdpxZ6GhEdx++fn//6ce3j2Tvvnxm4yRS70JFsQu78omm2Nsbd43iXWAWFy3YjcrN3h4cIeSM&#10;4kFKugRHpdb9S5QUA9uIWbF94zvWGO3epsQETqqwfR7R4TQitY9MkHMynZ6Pz2mSgt7GTy/KSequ&#10;gCrBpGTnQ3yhsGPpUHOjbVIQKthdhziE3ockt8UrbUzeAmNZT5jTcpLggZbRW5lzAxotU1zKCH6z&#10;XhjPdpBWKn/HFh6EpSJLCO0QFw5hiXHYNo9bK3PFVoF8fjxH0GY4ExljidO9ZIP4a5SHlU8Ekp+2&#10;IbM+bm5at9/vOerX/zX/CQAA//8DAFBLAwQUAAYACAAAACEANfn7lOEAAAAJAQAADwAAAGRycy9k&#10;b3ducmV2LnhtbEyPwU7DMAyG70i8Q2QkblvarUysNJ2mSTugndgQKresMW1F41RN2nV7eswJjrY/&#10;/f7+bDPZVozY+8aRgngegUAqnWmoUvB+2s+eQfigyejWESq4oodNfn+X6dS4C73heAyV4BDyqVZQ&#10;h9ClUvqyRqv93HVIfPtyvdWBx76SptcXDretXETRSlrdEH+odYe7Gsvv42AVFMNu+1G87uk6VsVt&#10;uH0eik4elHp8mLYvIAJO4Q+GX31Wh5ydzm4g40WrYLZYPzGqYJnEIBhYx8kSxJkXqwRknsn/DfIf&#10;AAAA//8DAFBLAQItABQABgAIAAAAIQC2gziS/gAAAOEBAAATAAAAAAAAAAAAAAAAAAAAAABbQ29u&#10;dGVudF9UeXBlc10ueG1sUEsBAi0AFAAGAAgAAAAhADj9If/WAAAAlAEAAAsAAAAAAAAAAAAAAAAA&#10;LwEAAF9yZWxzLy5yZWxzUEsBAi0AFAAGAAgAAAAhAKHB5pr3AQAApwMAAA4AAAAAAAAAAAAAAAAA&#10;LgIAAGRycy9lMm9Eb2MueG1sUEsBAi0AFAAGAAgAAAAhADX5+5ThAAAACQEAAA8AAAAAAAAAAAAA&#10;AAAAUQQAAGRycy9kb3ducmV2LnhtbFBLBQYAAAAABAAEAPMAAABfBQAAAAA=&#10;" strokeweight="1.5pt">
                <v:stroke dashstyle="1 1" endcap="round"/>
              </v:line>
            </w:pict>
          </mc:Fallback>
        </mc:AlternateContent>
      </w:r>
    </w:p>
    <w:p w14:paraId="41519CC4" w14:textId="77777777" w:rsidR="00F26658" w:rsidRDefault="00F26658" w:rsidP="00F26658">
      <w:pPr>
        <w:spacing w:line="5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同安区校外培训机构专项整治责令整改通知书</w:t>
      </w:r>
    </w:p>
    <w:p w14:paraId="72F7DE98" w14:textId="77777777" w:rsidR="00F26658" w:rsidRDefault="00F26658" w:rsidP="00F26658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____________________:</w:t>
      </w:r>
    </w:p>
    <w:p w14:paraId="2A2373CB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经现场实地检查，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你机构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存在以下问题：1.未取得证照（  ）；2.证照不全（  ）；3.存在安全隐患（　）；４.违规培训（　）；５.虚假宣传（　）。</w:t>
      </w:r>
    </w:p>
    <w:p w14:paraId="2D1DEEEA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现责令你机构：1.暂停相关经营活动（  ）；2.在经营范围内营业，不得开展学科类培训（  ）；3.责令限期整改到位（  ）；4.停止办学（   ）。</w:t>
      </w:r>
    </w:p>
    <w:p w14:paraId="70635B60" w14:textId="77777777" w:rsidR="00F26658" w:rsidRDefault="00F26658" w:rsidP="00F26658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请于整改时限7天（  ）、15天（  ）、30天（  ）内整改到位，整改情况（电子版PDF扫描）报送所在镇（街）、区教育局。拒不整改的，将依法依规处理。</w:t>
      </w:r>
    </w:p>
    <w:p w14:paraId="2EB55FF2" w14:textId="77777777" w:rsidR="00F26658" w:rsidRDefault="00F26658" w:rsidP="00F26658">
      <w:pPr>
        <w:spacing w:line="500" w:lineRule="exact"/>
        <w:ind w:firstLineChars="1000" w:firstLine="2800"/>
        <w:rPr>
          <w:rFonts w:ascii="仿宋" w:eastAsia="仿宋" w:hAnsi="仿宋" w:cs="仿宋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厦门市同安区校外培训机构规范发展工作</w:t>
      </w:r>
    </w:p>
    <w:p w14:paraId="7F2E9A4E" w14:textId="77777777" w:rsidR="00F26658" w:rsidRDefault="00F26658" w:rsidP="00F26658">
      <w:pPr>
        <w:spacing w:line="500" w:lineRule="exact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领导小组办公室</w:t>
      </w:r>
    </w:p>
    <w:p w14:paraId="39E2A8E8" w14:textId="77777777" w:rsidR="00F26658" w:rsidRDefault="00F26658" w:rsidP="00F26658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厦门市同安区教育局（代章）</w:t>
      </w:r>
    </w:p>
    <w:p w14:paraId="617903B8" w14:textId="38313761" w:rsidR="00732940" w:rsidRPr="00F26658" w:rsidRDefault="00F26658" w:rsidP="00F26658">
      <w:pPr>
        <w:spacing w:line="500" w:lineRule="exact"/>
        <w:ind w:firstLineChars="200" w:firstLine="56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年   月   日</w:t>
      </w:r>
    </w:p>
    <w:sectPr w:rsidR="00732940" w:rsidRPr="00F2665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86"/>
    </w:sdtPr>
    <w:sdtEndPr/>
    <w:sdtContent>
      <w:p w14:paraId="2F1D35EF" w14:textId="77777777" w:rsidR="00B851C7" w:rsidRDefault="00F2665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EAAD989" w14:textId="77777777" w:rsidR="00B851C7" w:rsidRDefault="00F266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58"/>
    <w:rsid w:val="00732940"/>
    <w:rsid w:val="00F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CEDA"/>
  <w15:chartTrackingRefBased/>
  <w15:docId w15:val="{637A8E3E-E4D2-42A7-AE48-9E1E86F1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26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26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2021-07-15T07:20:00Z</dcterms:created>
  <dcterms:modified xsi:type="dcterms:W3CDTF">2021-07-15T07:20:00Z</dcterms:modified>
</cp:coreProperties>
</file>