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E81806" w14:textId="77777777" w:rsidR="00796422" w:rsidRDefault="00796422" w:rsidP="00796422">
      <w:pPr>
        <w:snapToGrid w:val="0"/>
        <w:spacing w:line="600" w:lineRule="exact"/>
        <w:rPr>
          <w:rFonts w:ascii="黑体" w:eastAsia="黑体" w:hAnsi="黑体" w:cs="仿宋" w:hint="eastAsia"/>
          <w:color w:val="000000"/>
          <w:sz w:val="32"/>
          <w:szCs w:val="32"/>
        </w:rPr>
      </w:pPr>
      <w:r>
        <w:rPr>
          <w:rFonts w:ascii="黑体" w:eastAsia="黑体" w:hAnsi="黑体" w:cs="仿宋" w:hint="eastAsia"/>
          <w:color w:val="000000"/>
          <w:sz w:val="32"/>
          <w:szCs w:val="32"/>
        </w:rPr>
        <w:t>附件</w:t>
      </w:r>
      <w:r>
        <w:rPr>
          <w:rFonts w:ascii="黑体" w:eastAsia="黑体" w:hAnsi="黑体" w:cs="仿宋"/>
          <w:color w:val="000000"/>
          <w:sz w:val="32"/>
          <w:szCs w:val="32"/>
        </w:rPr>
        <w:t>1</w:t>
      </w:r>
    </w:p>
    <w:p w14:paraId="51EE600A" w14:textId="77777777" w:rsidR="00796422" w:rsidRDefault="00796422" w:rsidP="00796422">
      <w:pPr>
        <w:snapToGrid w:val="0"/>
        <w:spacing w:line="600" w:lineRule="exact"/>
        <w:ind w:firstLineChars="300" w:firstLine="1080"/>
        <w:rPr>
          <w:rFonts w:ascii="黑体" w:eastAsia="黑体" w:hAnsi="黑体" w:cs="仿宋" w:hint="eastAsia"/>
          <w:b/>
          <w:bCs/>
          <w:color w:val="000000"/>
          <w:sz w:val="36"/>
          <w:szCs w:val="36"/>
        </w:rPr>
      </w:pPr>
      <w:r>
        <w:rPr>
          <w:rFonts w:ascii="方正小标宋简体" w:eastAsia="方正小标宋简体" w:hAnsi="仿宋" w:cs="仿宋"/>
          <w:bCs/>
          <w:color w:val="000000"/>
          <w:sz w:val="36"/>
          <w:szCs w:val="36"/>
        </w:rPr>
        <w:t>202</w:t>
      </w:r>
      <w:r>
        <w:rPr>
          <w:rFonts w:ascii="方正小标宋简体" w:eastAsia="方正小标宋简体" w:hAnsi="仿宋" w:cs="仿宋" w:hint="eastAsia"/>
          <w:bCs/>
          <w:color w:val="000000"/>
          <w:sz w:val="36"/>
          <w:szCs w:val="36"/>
        </w:rPr>
        <w:t>1年秋季同安区幼儿园施教片区划分</w:t>
      </w:r>
    </w:p>
    <w:tbl>
      <w:tblPr>
        <w:tblpPr w:leftFromText="180" w:rightFromText="180" w:vertAnchor="text" w:horzAnchor="page" w:tblpX="1432" w:tblpY="496"/>
        <w:tblOverlap w:val="never"/>
        <w:tblW w:w="949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188"/>
        <w:gridCol w:w="7307"/>
      </w:tblGrid>
      <w:tr w:rsidR="00796422" w14:paraId="46543AD0" w14:textId="77777777" w:rsidTr="006A2ADF">
        <w:trPr>
          <w:trHeight w:val="90"/>
        </w:trPr>
        <w:tc>
          <w:tcPr>
            <w:tcW w:w="2188" w:type="dxa"/>
          </w:tcPr>
          <w:p w14:paraId="40E752DF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幼儿园</w:t>
            </w:r>
          </w:p>
        </w:tc>
        <w:tc>
          <w:tcPr>
            <w:tcW w:w="7307" w:type="dxa"/>
          </w:tcPr>
          <w:p w14:paraId="05631CCB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  <w:t>施教区描述</w:t>
            </w:r>
          </w:p>
        </w:tc>
      </w:tr>
      <w:tr w:rsidR="00796422" w14:paraId="3D094EFD" w14:textId="77777777" w:rsidTr="006A2ADF">
        <w:trPr>
          <w:trHeight w:val="2994"/>
        </w:trPr>
        <w:tc>
          <w:tcPr>
            <w:tcW w:w="2188" w:type="dxa"/>
            <w:vAlign w:val="center"/>
          </w:tcPr>
          <w:p w14:paraId="286117B4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实验幼儿园</w:t>
            </w:r>
          </w:p>
          <w:p w14:paraId="2FD71B93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后炉园区</w:t>
            </w:r>
          </w:p>
        </w:tc>
        <w:tc>
          <w:tcPr>
            <w:tcW w:w="7307" w:type="dxa"/>
            <w:vAlign w:val="center"/>
          </w:tcPr>
          <w:p w14:paraId="6A499F4E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、三秀路以北、环城北路以南、环城东路以西。（北镇一里、北镇二里、北镇巷，包括后炉新村、北星花园、政府宿舍、公安宿舍、崇明楼、为安楼、小坪水库宿舍楼、东溪花园、同顺公寓、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福阁、银星花园、食品厂宿舍、中铁花园、新银楼）；</w:t>
            </w:r>
          </w:p>
          <w:p w14:paraId="2571696D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2.同新北路以东、双溪路以北、三秀路以南、东溪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以西。（三秀南里、南门里、后城路、东溪里、东溪街，包括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银城佳园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ABC、华泰广场、南门新村、东溪新村）；</w:t>
            </w:r>
          </w:p>
          <w:p w14:paraId="0AE63844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的人武宿舍、为民楼、人大宿舍；环城北路以北的林业局宿舍、畜牧宿舍住宅楼、畜牧综合楼、五福楼、东溪1号楼、为和楼、第二蚊香厂宿舍、自来水宿舍、华盛楼、公路站十一万伏。</w:t>
            </w:r>
          </w:p>
        </w:tc>
      </w:tr>
      <w:tr w:rsidR="00796422" w14:paraId="18881BF3" w14:textId="77777777" w:rsidTr="006A2ADF">
        <w:trPr>
          <w:trHeight w:val="887"/>
        </w:trPr>
        <w:tc>
          <w:tcPr>
            <w:tcW w:w="2188" w:type="dxa"/>
            <w:vAlign w:val="center"/>
          </w:tcPr>
          <w:p w14:paraId="292801EC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实验幼儿园</w:t>
            </w:r>
          </w:p>
          <w:p w14:paraId="7EDE958B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溪园区</w:t>
            </w:r>
          </w:p>
        </w:tc>
        <w:tc>
          <w:tcPr>
            <w:tcW w:w="7307" w:type="dxa"/>
            <w:vAlign w:val="center"/>
          </w:tcPr>
          <w:p w14:paraId="3C1BFB65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溪居住公园小区及涉及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溪居住公园建设被征地的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溪社区原住民适龄幼儿</w:t>
            </w:r>
          </w:p>
        </w:tc>
      </w:tr>
      <w:tr w:rsidR="00796422" w14:paraId="71CE4E8F" w14:textId="77777777" w:rsidTr="006A2ADF">
        <w:trPr>
          <w:trHeight w:val="5225"/>
        </w:trPr>
        <w:tc>
          <w:tcPr>
            <w:tcW w:w="2188" w:type="dxa"/>
            <w:vAlign w:val="center"/>
          </w:tcPr>
          <w:p w14:paraId="38A4ECFB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兴国幼儿园</w:t>
            </w:r>
          </w:p>
          <w:p w14:paraId="2A241966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城西园区</w:t>
            </w:r>
          </w:p>
        </w:tc>
        <w:tc>
          <w:tcPr>
            <w:tcW w:w="7307" w:type="dxa"/>
            <w:vAlign w:val="center"/>
          </w:tcPr>
          <w:p w14:paraId="45EF2B15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城西一里、城西二里片区（城西社区居委会）：环城北路2号（骨之味）至46号（湘满天）路段以东、西安路1号（光华大药店）至43号（永乐思文）路段以西、城西路2号（招商银行）至180号（永乐思文）路段以南、新安路1号（原兴业银行）至75号（光华大药店）路段以北</w:t>
            </w:r>
          </w:p>
          <w:p w14:paraId="035493FB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舒安里片区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（西安社区居委会）：环城北路50号（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名典瑞华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店）至142号（中国邮政储蓄银行）路段以东、城西路145号（皇冠饭店）至市场路98号（城西市场1号店面）路段以西、市场路2号（中国邮政储蓄银行）至市场路98号（城西市场1号店面）路段以南、城西路1号（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名典瑞华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店）至145号（皇冠饭店）以北；</w:t>
            </w:r>
          </w:p>
          <w:p w14:paraId="5EBDC55F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双溪里（同新社区居委会）：A、西安路：西安路26号（中桥通讯）至南门路2号（创e意）路段以东、同新路2号（钟楼步行街起点）至56号（中国邮政储蓄银行）路段以西、南门路2号（创e意）至82号（钟楼步行街起点）路段以南；B、双溪路：双溪路1号（中桥通讯）至同新路56号（中国邮政储蓄银行）路段以北；双溪路1号（中桥通讯）至同新路56号（中国邮政储蓄银行）路段以南、西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以北、双溪公园以西的沿溪居民（原电影院西侧）</w:t>
            </w:r>
          </w:p>
          <w:p w14:paraId="3149A867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</w:tc>
      </w:tr>
      <w:tr w:rsidR="00796422" w14:paraId="73A4BE3A" w14:textId="77777777" w:rsidTr="006A2ADF">
        <w:trPr>
          <w:trHeight w:val="918"/>
        </w:trPr>
        <w:tc>
          <w:tcPr>
            <w:tcW w:w="2188" w:type="dxa"/>
            <w:vAlign w:val="center"/>
          </w:tcPr>
          <w:p w14:paraId="12A8A74F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兴国幼儿园</w:t>
            </w:r>
          </w:p>
          <w:p w14:paraId="6B272FC7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大溪地园区</w:t>
            </w:r>
          </w:p>
        </w:tc>
        <w:tc>
          <w:tcPr>
            <w:tcW w:w="7307" w:type="dxa"/>
            <w:vAlign w:val="center"/>
          </w:tcPr>
          <w:p w14:paraId="5960DA54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大溪地小区</w:t>
            </w:r>
          </w:p>
        </w:tc>
      </w:tr>
      <w:tr w:rsidR="00796422" w14:paraId="1726CA8D" w14:textId="77777777" w:rsidTr="006A2ADF">
        <w:trPr>
          <w:trHeight w:val="707"/>
        </w:trPr>
        <w:tc>
          <w:tcPr>
            <w:tcW w:w="2188" w:type="dxa"/>
            <w:vAlign w:val="center"/>
          </w:tcPr>
          <w:p w14:paraId="12229EA0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52C14CC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施教区描述</w:t>
            </w:r>
          </w:p>
        </w:tc>
      </w:tr>
      <w:tr w:rsidR="00796422" w14:paraId="089F6115" w14:textId="77777777" w:rsidTr="006A2ADF">
        <w:trPr>
          <w:trHeight w:val="2305"/>
        </w:trPr>
        <w:tc>
          <w:tcPr>
            <w:tcW w:w="2188" w:type="dxa"/>
            <w:vAlign w:val="center"/>
          </w:tcPr>
          <w:p w14:paraId="4635410A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兴国幼儿园</w:t>
            </w:r>
          </w:p>
          <w:p w14:paraId="040CF0DB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古庄园区</w:t>
            </w:r>
          </w:p>
        </w:tc>
        <w:tc>
          <w:tcPr>
            <w:tcW w:w="7307" w:type="dxa"/>
            <w:vAlign w:val="center"/>
          </w:tcPr>
          <w:p w14:paraId="7F80BB53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古庄社区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（古庄村） ；2.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古庄新城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古庄二里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282－328）；3.洋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的菲矿小区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里202－212）、电力宿舍楼（洋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里222、224－229））、朝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元综合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里200－201）；4.古庄里的交通局宿舍楼（古庄里2－5号）、教育局宿舍楼（古庄里6－8号）、人事局宿舍楼（古庄里13－15号）、农业局宿舍（古庄里9－11号），5.非矿(洋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里202-221)；保险(洋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里230-231)；交警（洋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里236-237）；电力（洋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里222-229）5.非矿、保险、交警、电力。</w:t>
            </w:r>
          </w:p>
        </w:tc>
      </w:tr>
      <w:tr w:rsidR="00796422" w14:paraId="32821E6A" w14:textId="77777777" w:rsidTr="006A2ADF">
        <w:trPr>
          <w:trHeight w:val="2019"/>
        </w:trPr>
        <w:tc>
          <w:tcPr>
            <w:tcW w:w="2188" w:type="dxa"/>
          </w:tcPr>
          <w:p w14:paraId="655C14E7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洗墨池幼儿园</w:t>
            </w:r>
          </w:p>
        </w:tc>
        <w:tc>
          <w:tcPr>
            <w:tcW w:w="7307" w:type="dxa"/>
          </w:tcPr>
          <w:p w14:paraId="189ADD8D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083238D3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1.中山路以东、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后炉街以西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、环城北路以南、三秀路以北；</w:t>
            </w:r>
          </w:p>
          <w:p w14:paraId="09BABEE3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2.中山路以东、同新北路以西、三秀路以南、南门路以北；</w:t>
            </w:r>
          </w:p>
          <w:p w14:paraId="5C39C1D6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3.市场路（接环城北路）以东、中山路以西、环城北路以南、市场路以北；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4.市场路以东、中山路以西、市场路以南、城西路以北；</w:t>
            </w:r>
          </w:p>
          <w:p w14:paraId="2ECE1180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30"/>
                <w:szCs w:val="30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5.溪边社区居委会原住民</w:t>
            </w:r>
          </w:p>
        </w:tc>
      </w:tr>
      <w:tr w:rsidR="00796422" w14:paraId="52366CD0" w14:textId="77777777" w:rsidTr="006A2ADF">
        <w:trPr>
          <w:trHeight w:val="1157"/>
        </w:trPr>
        <w:tc>
          <w:tcPr>
            <w:tcW w:w="2188" w:type="dxa"/>
          </w:tcPr>
          <w:p w14:paraId="44D583DA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洗墨池幼儿园洪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塘头分园</w:t>
            </w:r>
            <w:proofErr w:type="gramEnd"/>
          </w:p>
        </w:tc>
        <w:tc>
          <w:tcPr>
            <w:tcW w:w="7307" w:type="dxa"/>
          </w:tcPr>
          <w:p w14:paraId="4E3016A4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</w:p>
          <w:p w14:paraId="25E16041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西柯镇洪塘头村、同安禹州大学城、彩虹湾</w:t>
            </w:r>
          </w:p>
        </w:tc>
      </w:tr>
      <w:tr w:rsidR="00796422" w14:paraId="2DF45CA4" w14:textId="77777777" w:rsidTr="006A2ADF">
        <w:trPr>
          <w:trHeight w:val="2023"/>
        </w:trPr>
        <w:tc>
          <w:tcPr>
            <w:tcW w:w="2188" w:type="dxa"/>
            <w:vAlign w:val="center"/>
          </w:tcPr>
          <w:p w14:paraId="0CF9412E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教师进修学校</w:t>
            </w:r>
          </w:p>
          <w:p w14:paraId="51463E7A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附属幼儿园</w:t>
            </w:r>
          </w:p>
        </w:tc>
        <w:tc>
          <w:tcPr>
            <w:tcW w:w="7307" w:type="dxa"/>
            <w:vAlign w:val="center"/>
          </w:tcPr>
          <w:p w14:paraId="0ED7B414" w14:textId="77777777" w:rsidR="00796422" w:rsidRDefault="00796422" w:rsidP="006A2ADF">
            <w:pPr>
              <w:numPr>
                <w:ilvl w:val="0"/>
                <w:numId w:val="1"/>
              </w:numPr>
              <w:tabs>
                <w:tab w:val="left" w:pos="312"/>
              </w:tabs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东山社区社坛、双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头、后亭、下间、大学、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地、北门里；</w:t>
            </w:r>
          </w:p>
          <w:p w14:paraId="04240A02" w14:textId="77777777" w:rsidR="00796422" w:rsidRDefault="00796422" w:rsidP="006A2ADF">
            <w:pPr>
              <w:numPr>
                <w:ilvl w:val="0"/>
                <w:numId w:val="1"/>
              </w:numPr>
              <w:tabs>
                <w:tab w:val="left" w:pos="312"/>
              </w:tabs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西池社区西池一里、西池二里，包括阳光清净小区、尚美花城小区、西池小区、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育安楼、祥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业、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乐、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居、利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、政协AB、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溪供销、卫生AB、交通宿舍楼、西城晶华、东山综合楼；</w:t>
            </w:r>
          </w:p>
          <w:p w14:paraId="75A09EAD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3.北门社区包括城北新村、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溪水库宿舍楼、长城花园、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和祥楼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 xml:space="preserve"> 、汽车队宿舍</w:t>
            </w:r>
          </w:p>
        </w:tc>
      </w:tr>
      <w:tr w:rsidR="00796422" w14:paraId="40FA86B3" w14:textId="77777777" w:rsidTr="006A2ADF">
        <w:trPr>
          <w:trHeight w:val="1711"/>
        </w:trPr>
        <w:tc>
          <w:tcPr>
            <w:tcW w:w="2188" w:type="dxa"/>
            <w:vAlign w:val="center"/>
          </w:tcPr>
          <w:p w14:paraId="1292DAEB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朝阳幼儿园</w:t>
            </w:r>
          </w:p>
        </w:tc>
        <w:tc>
          <w:tcPr>
            <w:tcW w:w="7307" w:type="dxa"/>
            <w:vAlign w:val="center"/>
          </w:tcPr>
          <w:p w14:paraId="26E52CF5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政府保障性住房（同安区城北小区）、环城北路以北的朝元社区居委会（洋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里、田中央里、西池里、田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白礁里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里）、涉及小区建设征地的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田洋村前宅里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1-4组、双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苋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盐管附属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楼232、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盐管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AB楼233-235号、林业宿舍楼238-239号、公安ABC宿舍楼240-247号</w:t>
            </w:r>
          </w:p>
        </w:tc>
      </w:tr>
      <w:tr w:rsidR="00796422" w14:paraId="00B10B32" w14:textId="77777777" w:rsidTr="006A2ADF">
        <w:trPr>
          <w:trHeight w:val="1101"/>
        </w:trPr>
        <w:tc>
          <w:tcPr>
            <w:tcW w:w="2188" w:type="dxa"/>
            <w:vAlign w:val="center"/>
          </w:tcPr>
          <w:p w14:paraId="660E56BE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4F22AF6F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岸里、二房三里、下店尾里、土楼里、东亭里、西亭里、昭晖里、双溪口里、泥山里；2.教师集资楼、铁道部十七局宿舍楼、西柯镇政府集资楼（均落户阳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翟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社区）</w:t>
            </w:r>
          </w:p>
        </w:tc>
      </w:tr>
      <w:tr w:rsidR="00796422" w14:paraId="764CC82C" w14:textId="77777777" w:rsidTr="006A2ADF">
        <w:trPr>
          <w:trHeight w:val="1306"/>
        </w:trPr>
        <w:tc>
          <w:tcPr>
            <w:tcW w:w="2188" w:type="dxa"/>
            <w:vAlign w:val="center"/>
          </w:tcPr>
          <w:p w14:paraId="230736C9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西溪幼儿园</w:t>
            </w:r>
          </w:p>
        </w:tc>
        <w:tc>
          <w:tcPr>
            <w:tcW w:w="7307" w:type="dxa"/>
            <w:vAlign w:val="center"/>
          </w:tcPr>
          <w:p w14:paraId="66CD8AA5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1.从银湖大桥至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平东路以南、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西路连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至环城西路以南、银湖中路以北（含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桥社区霞路里、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路里）</w:t>
            </w: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br/>
              <w:t>2.富贵家园、华清中心城、大唐一期、大唐二期、同安区水利局、荣发新村居住小区</w:t>
            </w:r>
          </w:p>
        </w:tc>
      </w:tr>
      <w:tr w:rsidR="00796422" w14:paraId="6860E70C" w14:textId="77777777" w:rsidTr="006A2ADF">
        <w:trPr>
          <w:trHeight w:val="567"/>
        </w:trPr>
        <w:tc>
          <w:tcPr>
            <w:tcW w:w="2188" w:type="dxa"/>
            <w:vAlign w:val="center"/>
          </w:tcPr>
          <w:p w14:paraId="7AA83B9D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307" w:type="dxa"/>
            <w:vAlign w:val="center"/>
          </w:tcPr>
          <w:p w14:paraId="2303EB26" w14:textId="77777777" w:rsidR="00796422" w:rsidRDefault="00796422" w:rsidP="006A2ADF">
            <w:pPr>
              <w:spacing w:line="2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施教区描述</w:t>
            </w:r>
          </w:p>
        </w:tc>
      </w:tr>
      <w:tr w:rsidR="00796422" w14:paraId="1B12AF18" w14:textId="77777777" w:rsidTr="006A2ADF">
        <w:trPr>
          <w:trHeight w:val="410"/>
        </w:trPr>
        <w:tc>
          <w:tcPr>
            <w:tcW w:w="2188" w:type="dxa"/>
            <w:vAlign w:val="center"/>
          </w:tcPr>
          <w:p w14:paraId="688C93D2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第三实验幼儿园</w:t>
            </w:r>
          </w:p>
        </w:tc>
        <w:tc>
          <w:tcPr>
            <w:tcW w:w="7307" w:type="dxa"/>
            <w:vAlign w:val="center"/>
          </w:tcPr>
          <w:p w14:paraId="740FBEAC" w14:textId="77777777" w:rsidR="00796422" w:rsidRDefault="00796422" w:rsidP="006A2ADF">
            <w:pPr>
              <w:spacing w:line="2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厦航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郡、厦航高郡、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桥社区古溪里、涉及小区建设被征地的岗头里6-11组原住民适龄幼儿</w:t>
            </w:r>
          </w:p>
        </w:tc>
      </w:tr>
      <w:tr w:rsidR="00796422" w14:paraId="6BC4FAF1" w14:textId="77777777" w:rsidTr="006A2ADF">
        <w:trPr>
          <w:trHeight w:val="333"/>
        </w:trPr>
        <w:tc>
          <w:tcPr>
            <w:tcW w:w="2188" w:type="dxa"/>
            <w:vAlign w:val="center"/>
          </w:tcPr>
          <w:p w14:paraId="36D3E0B2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同城四季幼儿园</w:t>
            </w:r>
          </w:p>
        </w:tc>
        <w:tc>
          <w:tcPr>
            <w:tcW w:w="7307" w:type="dxa"/>
            <w:vAlign w:val="center"/>
          </w:tcPr>
          <w:p w14:paraId="795FD03F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同城四季小区、涉及小区建设被征地的古山里原住民适龄幼儿</w:t>
            </w:r>
          </w:p>
        </w:tc>
      </w:tr>
      <w:tr w:rsidR="00796422" w14:paraId="33ACD243" w14:textId="77777777" w:rsidTr="006A2ADF">
        <w:trPr>
          <w:trHeight w:val="610"/>
        </w:trPr>
        <w:tc>
          <w:tcPr>
            <w:tcW w:w="2188" w:type="dxa"/>
            <w:vAlign w:val="center"/>
          </w:tcPr>
          <w:p w14:paraId="7EDBEBB4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同城四季幼儿园（四口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分园）</w:t>
            </w:r>
          </w:p>
        </w:tc>
        <w:tc>
          <w:tcPr>
            <w:tcW w:w="7307" w:type="dxa"/>
            <w:vAlign w:val="center"/>
          </w:tcPr>
          <w:p w14:paraId="55EE57D8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四口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圳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0D93B14F" w14:textId="77777777" w:rsidTr="006A2ADF">
        <w:trPr>
          <w:trHeight w:val="624"/>
        </w:trPr>
        <w:tc>
          <w:tcPr>
            <w:tcW w:w="2188" w:type="dxa"/>
            <w:vAlign w:val="center"/>
          </w:tcPr>
          <w:p w14:paraId="080B112F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大同中心幼儿园（下溪头分园）</w:t>
            </w:r>
          </w:p>
        </w:tc>
        <w:tc>
          <w:tcPr>
            <w:tcW w:w="7307" w:type="dxa"/>
            <w:vAlign w:val="center"/>
          </w:tcPr>
          <w:p w14:paraId="2B9EFE6F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大同街道下溪头村</w:t>
            </w:r>
          </w:p>
        </w:tc>
      </w:tr>
      <w:tr w:rsidR="00796422" w14:paraId="244C58CD" w14:textId="77777777" w:rsidTr="006A2ADF">
        <w:trPr>
          <w:trHeight w:val="564"/>
        </w:trPr>
        <w:tc>
          <w:tcPr>
            <w:tcW w:w="2188" w:type="dxa"/>
            <w:vAlign w:val="center"/>
          </w:tcPr>
          <w:p w14:paraId="7605D406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大同中心幼儿园（康浔分园）</w:t>
            </w:r>
          </w:p>
        </w:tc>
        <w:tc>
          <w:tcPr>
            <w:tcW w:w="7307" w:type="dxa"/>
            <w:vAlign w:val="center"/>
          </w:tcPr>
          <w:p w14:paraId="58A3F073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康浔村</w:t>
            </w:r>
          </w:p>
        </w:tc>
      </w:tr>
      <w:tr w:rsidR="00796422" w14:paraId="37983B98" w14:textId="77777777" w:rsidTr="006A2ADF">
        <w:trPr>
          <w:trHeight w:val="1573"/>
        </w:trPr>
        <w:tc>
          <w:tcPr>
            <w:tcW w:w="2188" w:type="dxa"/>
            <w:vAlign w:val="center"/>
          </w:tcPr>
          <w:p w14:paraId="1FF76EF7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大同中心幼儿园（城东）</w:t>
            </w:r>
          </w:p>
        </w:tc>
        <w:tc>
          <w:tcPr>
            <w:tcW w:w="7307" w:type="dxa"/>
            <w:vAlign w:val="center"/>
          </w:tcPr>
          <w:p w14:paraId="7268BFEF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安置楼（凤山二里88-91号）、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宝鹭楼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（凤山二里92-96号）、恒发楼（凤山二里97-101号）、外贸楼（凤山二里102-106号）、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竹坝楼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（凤山二里112-116号）、厦信楼（凤山二里127-128号）、银星楼（凤山二里134-137号）、邮电楼（凤山二里138-141号）、兴福楼（岳东里100-103号）、幸福U品（岳东里104-110号）、九号公馆（岳东里131-157）</w:t>
            </w:r>
          </w:p>
        </w:tc>
      </w:tr>
      <w:tr w:rsidR="00796422" w14:paraId="57AC5C37" w14:textId="77777777" w:rsidTr="006A2ADF">
        <w:trPr>
          <w:trHeight w:val="381"/>
        </w:trPr>
        <w:tc>
          <w:tcPr>
            <w:tcW w:w="2188" w:type="dxa"/>
            <w:vAlign w:val="center"/>
          </w:tcPr>
          <w:p w14:paraId="66331527" w14:textId="77777777" w:rsidR="00796422" w:rsidRDefault="00796422" w:rsidP="006A2ADF">
            <w:pPr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0BF5854" w14:textId="77777777" w:rsidR="00796422" w:rsidRDefault="00796422" w:rsidP="006A2ADF">
            <w:pPr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上院小区、涉及小区建设被征地的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祥路顶里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、三香里、程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里原住民适龄幼儿</w:t>
            </w:r>
          </w:p>
        </w:tc>
      </w:tr>
      <w:tr w:rsidR="00796422" w14:paraId="6EC89C87" w14:textId="77777777" w:rsidTr="006A2ADF">
        <w:trPr>
          <w:trHeight w:val="836"/>
        </w:trPr>
        <w:tc>
          <w:tcPr>
            <w:tcW w:w="2188" w:type="dxa"/>
            <w:vAlign w:val="center"/>
          </w:tcPr>
          <w:p w14:paraId="0A5A91AF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祥平中心幼儿园祥桥分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园</w:t>
            </w:r>
          </w:p>
        </w:tc>
        <w:tc>
          <w:tcPr>
            <w:tcW w:w="7307" w:type="dxa"/>
            <w:vAlign w:val="center"/>
          </w:tcPr>
          <w:p w14:paraId="4F93A909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1.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桥社区外较场里、莲湖里、后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里、后沟里、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溪里；2.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桥一里（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佳展楼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、同安人家小区、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银环佳园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）；3.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桥二里（凤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别墅小区）、大唐世家三期、新都花园；4.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海西舜弘公馆</w:t>
            </w:r>
            <w:proofErr w:type="gramEnd"/>
          </w:p>
        </w:tc>
      </w:tr>
      <w:tr w:rsidR="00796422" w14:paraId="289B6FFC" w14:textId="77777777" w:rsidTr="006A2ADF">
        <w:trPr>
          <w:trHeight w:val="395"/>
        </w:trPr>
        <w:tc>
          <w:tcPr>
            <w:tcW w:w="2188" w:type="dxa"/>
            <w:vAlign w:val="center"/>
          </w:tcPr>
          <w:p w14:paraId="2129D437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洪塘中心幼儿园</w:t>
            </w:r>
          </w:p>
        </w:tc>
        <w:tc>
          <w:tcPr>
            <w:tcW w:w="7307" w:type="dxa"/>
            <w:vAlign w:val="center"/>
          </w:tcPr>
          <w:p w14:paraId="5CBF0E7B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洪塘镇龙泉村、洪塘村</w:t>
            </w:r>
          </w:p>
        </w:tc>
      </w:tr>
      <w:tr w:rsidR="00796422" w14:paraId="33F5C39D" w14:textId="77777777" w:rsidTr="006A2ADF">
        <w:trPr>
          <w:trHeight w:val="784"/>
        </w:trPr>
        <w:tc>
          <w:tcPr>
            <w:tcW w:w="2188" w:type="dxa"/>
            <w:vAlign w:val="center"/>
          </w:tcPr>
          <w:p w14:paraId="6E23CE37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6EAB129B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显镇下峰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下峰里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下欧坑里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、新泉里、新丰里、美珠堂里、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寨阳里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796422" w14:paraId="3E2C11C4" w14:textId="77777777" w:rsidTr="006A2ADF">
        <w:trPr>
          <w:trHeight w:val="589"/>
        </w:trPr>
        <w:tc>
          <w:tcPr>
            <w:tcW w:w="2188" w:type="dxa"/>
            <w:vAlign w:val="center"/>
          </w:tcPr>
          <w:p w14:paraId="765E28E3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西柯中心幼儿园</w:t>
            </w:r>
          </w:p>
        </w:tc>
        <w:tc>
          <w:tcPr>
            <w:tcW w:w="7307" w:type="dxa"/>
            <w:vAlign w:val="center"/>
          </w:tcPr>
          <w:p w14:paraId="155377EA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西柯镇西柯村、下山头村</w:t>
            </w:r>
          </w:p>
        </w:tc>
      </w:tr>
      <w:tr w:rsidR="00796422" w14:paraId="34D80CF8" w14:textId="77777777" w:rsidTr="006A2ADF">
        <w:trPr>
          <w:trHeight w:val="510"/>
        </w:trPr>
        <w:tc>
          <w:tcPr>
            <w:tcW w:w="2188" w:type="dxa"/>
            <w:vAlign w:val="center"/>
          </w:tcPr>
          <w:p w14:paraId="3BB26A2A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469F9E8E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涂园）</w:t>
            </w:r>
          </w:p>
        </w:tc>
        <w:tc>
          <w:tcPr>
            <w:tcW w:w="7307" w:type="dxa"/>
            <w:vAlign w:val="center"/>
          </w:tcPr>
          <w:p w14:paraId="74928A7E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涂社区</w:t>
            </w:r>
          </w:p>
        </w:tc>
      </w:tr>
      <w:tr w:rsidR="00796422" w14:paraId="393A6848" w14:textId="77777777" w:rsidTr="006A2ADF">
        <w:trPr>
          <w:trHeight w:val="257"/>
        </w:trPr>
        <w:tc>
          <w:tcPr>
            <w:tcW w:w="2188" w:type="dxa"/>
            <w:vAlign w:val="center"/>
          </w:tcPr>
          <w:p w14:paraId="5F76500C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58E9C0E9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幼儿园（金都园）</w:t>
            </w:r>
          </w:p>
        </w:tc>
        <w:tc>
          <w:tcPr>
            <w:tcW w:w="7307" w:type="dxa"/>
            <w:vAlign w:val="center"/>
          </w:tcPr>
          <w:p w14:paraId="1A9AA1B5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金都海上国际小区</w:t>
            </w:r>
          </w:p>
        </w:tc>
      </w:tr>
      <w:tr w:rsidR="00796422" w14:paraId="4BC59950" w14:textId="77777777" w:rsidTr="006A2ADF">
        <w:trPr>
          <w:trHeight w:val="257"/>
        </w:trPr>
        <w:tc>
          <w:tcPr>
            <w:tcW w:w="2188" w:type="dxa"/>
            <w:vAlign w:val="center"/>
          </w:tcPr>
          <w:p w14:paraId="10BF6F98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柯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第二中心</w:t>
            </w:r>
          </w:p>
          <w:p w14:paraId="1B28E11A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幼儿园（保利园）</w:t>
            </w:r>
          </w:p>
        </w:tc>
        <w:tc>
          <w:tcPr>
            <w:tcW w:w="7307" w:type="dxa"/>
            <w:vAlign w:val="center"/>
          </w:tcPr>
          <w:p w14:paraId="0A5075D8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保利叁仟栋、保利壹海里</w:t>
            </w:r>
          </w:p>
        </w:tc>
      </w:tr>
      <w:tr w:rsidR="00796422" w14:paraId="39A2CBB6" w14:textId="77777777" w:rsidTr="006A2ADF">
        <w:trPr>
          <w:trHeight w:val="685"/>
        </w:trPr>
        <w:tc>
          <w:tcPr>
            <w:tcW w:w="2188" w:type="dxa"/>
            <w:vAlign w:val="center"/>
          </w:tcPr>
          <w:p w14:paraId="76977497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新民中心幼儿园</w:t>
            </w:r>
          </w:p>
        </w:tc>
        <w:tc>
          <w:tcPr>
            <w:tcW w:w="7307" w:type="dxa"/>
            <w:vAlign w:val="center"/>
          </w:tcPr>
          <w:p w14:paraId="2B60BF97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新民镇乌涂社区（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溪仔尾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、城仔内、田里、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店仔街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、东宅、坝仔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）</w:t>
            </w:r>
          </w:p>
        </w:tc>
      </w:tr>
      <w:tr w:rsidR="00796422" w14:paraId="2DB96F6A" w14:textId="77777777" w:rsidTr="006A2ADF">
        <w:trPr>
          <w:trHeight w:val="605"/>
        </w:trPr>
        <w:tc>
          <w:tcPr>
            <w:tcW w:w="2188" w:type="dxa"/>
            <w:vAlign w:val="center"/>
          </w:tcPr>
          <w:p w14:paraId="356DE660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溪中心幼儿园</w:t>
            </w:r>
          </w:p>
        </w:tc>
        <w:tc>
          <w:tcPr>
            <w:tcW w:w="7307" w:type="dxa"/>
            <w:vAlign w:val="center"/>
          </w:tcPr>
          <w:p w14:paraId="542BC1DF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路下村、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前格村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、半岭村、堤内村、顶村村</w:t>
            </w:r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、山语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溪小区、</w:t>
            </w:r>
            <w:proofErr w:type="gramStart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汀</w:t>
            </w:r>
            <w:proofErr w:type="gramEnd"/>
            <w:r>
              <w:rPr>
                <w:rFonts w:ascii="宋体" w:hAnsi="宋体" w:cs="宋体" w:hint="eastAsia"/>
                <w:bCs/>
                <w:color w:val="000000"/>
                <w:sz w:val="24"/>
              </w:rPr>
              <w:t>溪街、西坑村</w:t>
            </w:r>
          </w:p>
        </w:tc>
      </w:tr>
      <w:tr w:rsidR="00796422" w14:paraId="42E1298F" w14:textId="77777777" w:rsidTr="006A2ADF">
        <w:trPr>
          <w:trHeight w:val="905"/>
        </w:trPr>
        <w:tc>
          <w:tcPr>
            <w:tcW w:w="2188" w:type="dxa"/>
            <w:vAlign w:val="center"/>
          </w:tcPr>
          <w:p w14:paraId="3DF40276" w14:textId="77777777" w:rsidR="00796422" w:rsidRDefault="00796422" w:rsidP="006A2ADF">
            <w:pPr>
              <w:widowControl/>
              <w:spacing w:line="2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莲花中心幼儿园</w:t>
            </w:r>
          </w:p>
        </w:tc>
        <w:tc>
          <w:tcPr>
            <w:tcW w:w="7307" w:type="dxa"/>
            <w:vAlign w:val="center"/>
          </w:tcPr>
          <w:p w14:paraId="550F313F" w14:textId="77777777" w:rsidR="00796422" w:rsidRDefault="00796422" w:rsidP="006A2ADF">
            <w:pPr>
              <w:widowControl/>
              <w:spacing w:line="24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村（美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、西洋、庵边头、溪州、大溪口、庙山、蔡林、林后、下尾、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寨仔边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、田洋、莲美新村）、溪东村（溪东地、溪东、洞公、茂口）</w:t>
            </w:r>
          </w:p>
        </w:tc>
      </w:tr>
      <w:tr w:rsidR="00796422" w14:paraId="565C927E" w14:textId="77777777" w:rsidTr="006A2ADF">
        <w:trPr>
          <w:trHeight w:val="470"/>
        </w:trPr>
        <w:tc>
          <w:tcPr>
            <w:tcW w:w="2188" w:type="dxa"/>
            <w:vAlign w:val="center"/>
          </w:tcPr>
          <w:p w14:paraId="53042D76" w14:textId="77777777" w:rsidR="00796422" w:rsidRDefault="00796422" w:rsidP="006A2ADF">
            <w:pPr>
              <w:spacing w:line="340" w:lineRule="exac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南中心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6250F1E4" w14:textId="77777777" w:rsidR="00796422" w:rsidRDefault="00796422" w:rsidP="006A2ADF">
            <w:pPr>
              <w:spacing w:line="34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凤南农场土楼村（土楼、砖仔、坝仔内、院前、四角河、桥上）</w:t>
            </w:r>
          </w:p>
        </w:tc>
      </w:tr>
      <w:tr w:rsidR="00796422" w14:paraId="10021E2C" w14:textId="77777777" w:rsidTr="006A2ADF">
        <w:trPr>
          <w:trHeight w:val="501"/>
        </w:trPr>
        <w:tc>
          <w:tcPr>
            <w:tcW w:w="2188" w:type="dxa"/>
            <w:vAlign w:val="center"/>
          </w:tcPr>
          <w:p w14:paraId="386CBD5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307" w:type="dxa"/>
            <w:vAlign w:val="center"/>
          </w:tcPr>
          <w:p w14:paraId="3EA9B7E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施教区描述</w:t>
            </w:r>
          </w:p>
        </w:tc>
      </w:tr>
      <w:tr w:rsidR="00796422" w14:paraId="0CF373A6" w14:textId="77777777" w:rsidTr="006A2ADF">
        <w:trPr>
          <w:trHeight w:val="250"/>
        </w:trPr>
        <w:tc>
          <w:tcPr>
            <w:tcW w:w="2188" w:type="dxa"/>
            <w:vAlign w:val="center"/>
          </w:tcPr>
          <w:p w14:paraId="3C4C495D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竹坝幼儿园</w:t>
            </w:r>
            <w:proofErr w:type="gramEnd"/>
          </w:p>
        </w:tc>
        <w:tc>
          <w:tcPr>
            <w:tcW w:w="7307" w:type="dxa"/>
            <w:vAlign w:val="center"/>
          </w:tcPr>
          <w:p w14:paraId="55A74448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安区竹坝经济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开发区</w:t>
            </w:r>
          </w:p>
        </w:tc>
      </w:tr>
      <w:tr w:rsidR="00796422" w14:paraId="6FD9C68C" w14:textId="77777777" w:rsidTr="006A2ADF">
        <w:trPr>
          <w:trHeight w:val="250"/>
        </w:trPr>
        <w:tc>
          <w:tcPr>
            <w:tcW w:w="2188" w:type="dxa"/>
            <w:vAlign w:val="center"/>
          </w:tcPr>
          <w:p w14:paraId="72A85396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3E9B88BE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梧侣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社区</w:t>
            </w:r>
          </w:p>
        </w:tc>
      </w:tr>
      <w:tr w:rsidR="00796422" w14:paraId="0218294B" w14:textId="77777777" w:rsidTr="006A2ADF">
        <w:trPr>
          <w:trHeight w:val="525"/>
        </w:trPr>
        <w:tc>
          <w:tcPr>
            <w:tcW w:w="2188" w:type="dxa"/>
            <w:vAlign w:val="center"/>
          </w:tcPr>
          <w:p w14:paraId="10A2EDC9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天骄幼儿园</w:t>
            </w:r>
          </w:p>
        </w:tc>
        <w:tc>
          <w:tcPr>
            <w:tcW w:w="7307" w:type="dxa"/>
            <w:vAlign w:val="center"/>
          </w:tcPr>
          <w:p w14:paraId="5588F47C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新景城市天骄</w:t>
            </w:r>
          </w:p>
        </w:tc>
      </w:tr>
      <w:tr w:rsidR="00796422" w14:paraId="3EA1B5BD" w14:textId="77777777" w:rsidTr="006A2ADF">
        <w:trPr>
          <w:trHeight w:val="525"/>
        </w:trPr>
        <w:tc>
          <w:tcPr>
            <w:tcW w:w="2188" w:type="dxa"/>
            <w:vAlign w:val="center"/>
          </w:tcPr>
          <w:p w14:paraId="73F4D977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丙州幼儿园</w:t>
            </w:r>
            <w:proofErr w:type="gramEnd"/>
          </w:p>
        </w:tc>
        <w:tc>
          <w:tcPr>
            <w:tcW w:w="7307" w:type="dxa"/>
            <w:vAlign w:val="center"/>
          </w:tcPr>
          <w:p w14:paraId="1347A56B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西柯镇丙洲村</w:t>
            </w:r>
          </w:p>
        </w:tc>
      </w:tr>
      <w:tr w:rsidR="00796422" w14:paraId="5C813D0C" w14:textId="77777777" w:rsidTr="006A2ADF">
        <w:trPr>
          <w:trHeight w:val="525"/>
        </w:trPr>
        <w:tc>
          <w:tcPr>
            <w:tcW w:w="2188" w:type="dxa"/>
            <w:vAlign w:val="center"/>
          </w:tcPr>
          <w:p w14:paraId="5CC5F285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滨新幼儿园</w:t>
            </w:r>
            <w:proofErr w:type="gramEnd"/>
          </w:p>
        </w:tc>
        <w:tc>
          <w:tcPr>
            <w:tcW w:w="7307" w:type="dxa"/>
            <w:vAlign w:val="center"/>
          </w:tcPr>
          <w:p w14:paraId="30F5B082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滨海新城中部滨海公寓小区（东头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溪路1号楼-38号楼）</w:t>
            </w:r>
          </w:p>
        </w:tc>
      </w:tr>
      <w:tr w:rsidR="00796422" w14:paraId="7AC6573C" w14:textId="77777777" w:rsidTr="006A2ADF">
        <w:trPr>
          <w:trHeight w:val="525"/>
        </w:trPr>
        <w:tc>
          <w:tcPr>
            <w:tcW w:w="2188" w:type="dxa"/>
            <w:vAlign w:val="center"/>
          </w:tcPr>
          <w:p w14:paraId="650FDCA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滨新幼儿园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美分园）</w:t>
            </w:r>
          </w:p>
        </w:tc>
        <w:tc>
          <w:tcPr>
            <w:tcW w:w="7307" w:type="dxa"/>
            <w:vAlign w:val="center"/>
          </w:tcPr>
          <w:p w14:paraId="2C9211EC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海万锦熙岸小区</w:t>
            </w:r>
            <w:proofErr w:type="gramEnd"/>
          </w:p>
        </w:tc>
      </w:tr>
      <w:tr w:rsidR="00796422" w14:paraId="38B94661" w14:textId="77777777" w:rsidTr="006A2ADF">
        <w:trPr>
          <w:trHeight w:val="425"/>
        </w:trPr>
        <w:tc>
          <w:tcPr>
            <w:tcW w:w="2188" w:type="dxa"/>
            <w:vAlign w:val="center"/>
          </w:tcPr>
          <w:p w14:paraId="260D8419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凤岭幼儿园</w:t>
            </w:r>
          </w:p>
        </w:tc>
        <w:tc>
          <w:tcPr>
            <w:tcW w:w="7307" w:type="dxa"/>
            <w:vAlign w:val="center"/>
          </w:tcPr>
          <w:p w14:paraId="6F916AC0" w14:textId="77777777" w:rsidR="00796422" w:rsidRDefault="00796422" w:rsidP="006A2ADF">
            <w:pPr>
              <w:widowControl/>
              <w:spacing w:line="38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凤岭小区公寓保障性安居工程小区</w:t>
            </w:r>
          </w:p>
        </w:tc>
      </w:tr>
      <w:tr w:rsidR="00796422" w14:paraId="076882E5" w14:textId="77777777" w:rsidTr="006A2ADF">
        <w:trPr>
          <w:trHeight w:val="154"/>
        </w:trPr>
        <w:tc>
          <w:tcPr>
            <w:tcW w:w="2188" w:type="dxa"/>
            <w:vAlign w:val="center"/>
          </w:tcPr>
          <w:p w14:paraId="36CDD02E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凤岭幼儿园（中海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世茂府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幼儿园）</w:t>
            </w:r>
          </w:p>
        </w:tc>
        <w:tc>
          <w:tcPr>
            <w:tcW w:w="7307" w:type="dxa"/>
            <w:vAlign w:val="center"/>
          </w:tcPr>
          <w:p w14:paraId="10B83F7E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中海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世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茂府、招商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雍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府、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水晶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芸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府</w:t>
            </w:r>
          </w:p>
        </w:tc>
      </w:tr>
      <w:tr w:rsidR="00796422" w14:paraId="0A3E11A6" w14:textId="77777777" w:rsidTr="006A2ADF">
        <w:trPr>
          <w:trHeight w:val="436"/>
        </w:trPr>
        <w:tc>
          <w:tcPr>
            <w:tcW w:w="2188" w:type="dxa"/>
            <w:vAlign w:val="center"/>
          </w:tcPr>
          <w:p w14:paraId="4F722E8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田洋幼儿园</w:t>
            </w:r>
          </w:p>
        </w:tc>
        <w:tc>
          <w:tcPr>
            <w:tcW w:w="7307" w:type="dxa"/>
            <w:vAlign w:val="center"/>
          </w:tcPr>
          <w:p w14:paraId="6A70F399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大同街道田洋村</w:t>
            </w:r>
          </w:p>
        </w:tc>
      </w:tr>
      <w:tr w:rsidR="00796422" w14:paraId="057D5C6F" w14:textId="77777777" w:rsidTr="006A2ADF">
        <w:trPr>
          <w:trHeight w:val="475"/>
        </w:trPr>
        <w:tc>
          <w:tcPr>
            <w:tcW w:w="2188" w:type="dxa"/>
            <w:vAlign w:val="center"/>
          </w:tcPr>
          <w:p w14:paraId="0A37B159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五甲幼儿园</w:t>
            </w:r>
          </w:p>
        </w:tc>
        <w:tc>
          <w:tcPr>
            <w:tcW w:w="7307" w:type="dxa"/>
            <w:vAlign w:val="center"/>
          </w:tcPr>
          <w:p w14:paraId="159B64F9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街道碧岳村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五甲、轮山路2号部队</w:t>
            </w:r>
          </w:p>
        </w:tc>
      </w:tr>
      <w:tr w:rsidR="00796422" w14:paraId="5232776F" w14:textId="77777777" w:rsidTr="006A2ADF">
        <w:trPr>
          <w:trHeight w:val="416"/>
        </w:trPr>
        <w:tc>
          <w:tcPr>
            <w:tcW w:w="2188" w:type="dxa"/>
            <w:vAlign w:val="center"/>
          </w:tcPr>
          <w:p w14:paraId="354FB5BD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顶溪头幼儿园</w:t>
            </w:r>
          </w:p>
        </w:tc>
        <w:tc>
          <w:tcPr>
            <w:tcW w:w="7307" w:type="dxa"/>
            <w:vAlign w:val="center"/>
          </w:tcPr>
          <w:p w14:paraId="4DFBDBF7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大同街道顶溪头村</w:t>
            </w:r>
          </w:p>
        </w:tc>
      </w:tr>
      <w:tr w:rsidR="00796422" w14:paraId="088AD802" w14:textId="77777777" w:rsidTr="006A2ADF">
        <w:trPr>
          <w:trHeight w:val="201"/>
        </w:trPr>
        <w:tc>
          <w:tcPr>
            <w:tcW w:w="2188" w:type="dxa"/>
            <w:vAlign w:val="center"/>
          </w:tcPr>
          <w:p w14:paraId="751CBBF5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东宅幼儿园</w:t>
            </w:r>
            <w:proofErr w:type="gramEnd"/>
          </w:p>
        </w:tc>
        <w:tc>
          <w:tcPr>
            <w:tcW w:w="7307" w:type="dxa"/>
            <w:vAlign w:val="center"/>
          </w:tcPr>
          <w:p w14:paraId="6A638FA7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街道东宅村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（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东宅里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、行军塘里、月龙里、龙秋里、过坑里）</w:t>
            </w:r>
          </w:p>
        </w:tc>
      </w:tr>
      <w:tr w:rsidR="00796422" w14:paraId="2829B94F" w14:textId="77777777" w:rsidTr="006A2ADF">
        <w:trPr>
          <w:trHeight w:val="201"/>
        </w:trPr>
        <w:tc>
          <w:tcPr>
            <w:tcW w:w="2188" w:type="dxa"/>
            <w:vAlign w:val="center"/>
          </w:tcPr>
          <w:p w14:paraId="518D6C23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碧岳幼儿园</w:t>
            </w:r>
            <w:proofErr w:type="gramEnd"/>
          </w:p>
        </w:tc>
        <w:tc>
          <w:tcPr>
            <w:tcW w:w="7307" w:type="dxa"/>
            <w:vAlign w:val="center"/>
          </w:tcPr>
          <w:p w14:paraId="397A6962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大同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街道碧岳村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岳口、铺前</w:t>
            </w:r>
          </w:p>
        </w:tc>
      </w:tr>
      <w:tr w:rsidR="00796422" w14:paraId="20A25936" w14:textId="77777777" w:rsidTr="006A2ADF">
        <w:trPr>
          <w:trHeight w:val="441"/>
        </w:trPr>
        <w:tc>
          <w:tcPr>
            <w:tcW w:w="2188" w:type="dxa"/>
            <w:vAlign w:val="center"/>
          </w:tcPr>
          <w:p w14:paraId="63B6C3F8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凤岗幼儿园</w:t>
            </w:r>
          </w:p>
        </w:tc>
        <w:tc>
          <w:tcPr>
            <w:tcW w:w="7307" w:type="dxa"/>
            <w:vAlign w:val="center"/>
          </w:tcPr>
          <w:p w14:paraId="7588EABD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平街道凤岗村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下柑岭里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、岗头里、古山里、中山里</w:t>
            </w:r>
          </w:p>
        </w:tc>
      </w:tr>
      <w:tr w:rsidR="00796422" w14:paraId="475D2191" w14:textId="77777777" w:rsidTr="006A2ADF">
        <w:trPr>
          <w:trHeight w:val="465"/>
        </w:trPr>
        <w:tc>
          <w:tcPr>
            <w:tcW w:w="2188" w:type="dxa"/>
            <w:vAlign w:val="center"/>
          </w:tcPr>
          <w:p w14:paraId="0F452C89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杜桥幼儿园</w:t>
            </w:r>
            <w:proofErr w:type="gramEnd"/>
          </w:p>
        </w:tc>
        <w:tc>
          <w:tcPr>
            <w:tcW w:w="7307" w:type="dxa"/>
            <w:vAlign w:val="center"/>
          </w:tcPr>
          <w:p w14:paraId="6BCA34EC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杜桥村杜桥里</w:t>
            </w:r>
            <w:proofErr w:type="gramEnd"/>
          </w:p>
        </w:tc>
      </w:tr>
      <w:tr w:rsidR="00796422" w14:paraId="0CD21796" w14:textId="77777777" w:rsidTr="006A2ADF">
        <w:trPr>
          <w:trHeight w:val="818"/>
        </w:trPr>
        <w:tc>
          <w:tcPr>
            <w:tcW w:w="2188" w:type="dxa"/>
            <w:vAlign w:val="center"/>
          </w:tcPr>
          <w:p w14:paraId="5ADD9DCD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过溪幼儿园</w:t>
            </w:r>
          </w:p>
        </w:tc>
        <w:tc>
          <w:tcPr>
            <w:tcW w:w="7307" w:type="dxa"/>
            <w:vAlign w:val="center"/>
          </w:tcPr>
          <w:p w14:paraId="02FBB16B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平街道过溪村营边中里、乌山尾里、鳌峰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里、三六落里、营边尾里、营边顶里、宫边里、幕庵里、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下魏里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796422" w14:paraId="0405954E" w14:textId="77777777" w:rsidTr="006A2ADF">
        <w:trPr>
          <w:trHeight w:val="777"/>
        </w:trPr>
        <w:tc>
          <w:tcPr>
            <w:tcW w:w="2188" w:type="dxa"/>
            <w:vAlign w:val="center"/>
          </w:tcPr>
          <w:p w14:paraId="72DF946E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红星幼儿园</w:t>
            </w:r>
          </w:p>
        </w:tc>
        <w:tc>
          <w:tcPr>
            <w:tcW w:w="7307" w:type="dxa"/>
            <w:vAlign w:val="center"/>
          </w:tcPr>
          <w:p w14:paraId="064E46FA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平街道西洪塘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村砖仔埕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霞美里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、田东里、上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里、四房里、田西里、长房里、塘边里</w:t>
            </w:r>
          </w:p>
        </w:tc>
      </w:tr>
      <w:tr w:rsidR="00796422" w14:paraId="5BFC0CF9" w14:textId="77777777" w:rsidTr="006A2ADF">
        <w:trPr>
          <w:trHeight w:val="891"/>
        </w:trPr>
        <w:tc>
          <w:tcPr>
            <w:tcW w:w="2188" w:type="dxa"/>
            <w:vAlign w:val="center"/>
          </w:tcPr>
          <w:p w14:paraId="653D7274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卿朴幼儿园</w:t>
            </w:r>
            <w:proofErr w:type="gramEnd"/>
          </w:p>
        </w:tc>
        <w:tc>
          <w:tcPr>
            <w:tcW w:w="7307" w:type="dxa"/>
            <w:vAlign w:val="center"/>
          </w:tcPr>
          <w:p w14:paraId="015CB0EC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卿朴村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大社上角里、大社下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里、大社下角里、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卿西新村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里、溪头里</w:t>
            </w:r>
          </w:p>
        </w:tc>
      </w:tr>
      <w:tr w:rsidR="00796422" w14:paraId="12126DC8" w14:textId="77777777" w:rsidTr="006A2ADF">
        <w:trPr>
          <w:trHeight w:val="807"/>
        </w:trPr>
        <w:tc>
          <w:tcPr>
            <w:tcW w:w="2188" w:type="dxa"/>
            <w:vAlign w:val="center"/>
          </w:tcPr>
          <w:p w14:paraId="6F8A91FC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瑶头幼儿园</w:t>
            </w:r>
            <w:proofErr w:type="gramEnd"/>
          </w:p>
        </w:tc>
        <w:tc>
          <w:tcPr>
            <w:tcW w:w="7307" w:type="dxa"/>
            <w:vAlign w:val="center"/>
          </w:tcPr>
          <w:p w14:paraId="320F5A92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街道瑶头村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田墘里、新井里、宫顶里、山田里、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西瑶里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、后巷里、官田里、巷仔内里</w:t>
            </w:r>
          </w:p>
        </w:tc>
      </w:tr>
      <w:tr w:rsidR="00796422" w14:paraId="069FE66F" w14:textId="77777777" w:rsidTr="006A2ADF">
        <w:trPr>
          <w:trHeight w:val="525"/>
        </w:trPr>
        <w:tc>
          <w:tcPr>
            <w:tcW w:w="2188" w:type="dxa"/>
            <w:vAlign w:val="center"/>
          </w:tcPr>
          <w:p w14:paraId="680A43DB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西湖幼儿园</w:t>
            </w:r>
          </w:p>
        </w:tc>
        <w:tc>
          <w:tcPr>
            <w:tcW w:w="7307" w:type="dxa"/>
            <w:vAlign w:val="center"/>
          </w:tcPr>
          <w:p w14:paraId="6CDA1D38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平街道西湖村西湖新村、山坪里、珠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里、西湖塘里</w:t>
            </w:r>
          </w:p>
        </w:tc>
      </w:tr>
      <w:tr w:rsidR="00796422" w14:paraId="09F47C13" w14:textId="77777777" w:rsidTr="006A2ADF">
        <w:trPr>
          <w:trHeight w:val="866"/>
        </w:trPr>
        <w:tc>
          <w:tcPr>
            <w:tcW w:w="2188" w:type="dxa"/>
            <w:vAlign w:val="center"/>
          </w:tcPr>
          <w:p w14:paraId="3F57D1D1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溪声幼儿园</w:t>
            </w:r>
          </w:p>
        </w:tc>
        <w:tc>
          <w:tcPr>
            <w:tcW w:w="7307" w:type="dxa"/>
            <w:vAlign w:val="center"/>
          </w:tcPr>
          <w:p w14:paraId="2719202F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祥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平街道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溪声村金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岗山里、坑仔口里、竹仔林里、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赤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土楼里、下庄里、后溪里、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浒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井里</w:t>
            </w:r>
          </w:p>
        </w:tc>
      </w:tr>
      <w:tr w:rsidR="00796422" w14:paraId="0F7BAC40" w14:textId="77777777" w:rsidTr="006A2ADF">
        <w:trPr>
          <w:trHeight w:val="375"/>
        </w:trPr>
        <w:tc>
          <w:tcPr>
            <w:tcW w:w="2188" w:type="dxa"/>
            <w:vAlign w:val="center"/>
          </w:tcPr>
          <w:p w14:paraId="0348A5F2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幼儿园</w:t>
            </w:r>
          </w:p>
        </w:tc>
        <w:tc>
          <w:tcPr>
            <w:tcW w:w="7307" w:type="dxa"/>
            <w:vAlign w:val="center"/>
          </w:tcPr>
          <w:p w14:paraId="1512DB81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8"/>
                <w:szCs w:val="28"/>
              </w:rPr>
              <w:t>施教区描述</w:t>
            </w:r>
          </w:p>
        </w:tc>
      </w:tr>
      <w:tr w:rsidR="00796422" w14:paraId="59248D4E" w14:textId="77777777" w:rsidTr="006A2ADF">
        <w:trPr>
          <w:trHeight w:val="522"/>
        </w:trPr>
        <w:tc>
          <w:tcPr>
            <w:tcW w:w="2188" w:type="dxa"/>
            <w:vAlign w:val="center"/>
          </w:tcPr>
          <w:p w14:paraId="168BC934" w14:textId="77777777" w:rsidR="00796422" w:rsidRDefault="00796422" w:rsidP="006A2ADF">
            <w:pPr>
              <w:widowControl/>
              <w:spacing w:line="30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郭山幼儿园</w:t>
            </w:r>
          </w:p>
        </w:tc>
        <w:tc>
          <w:tcPr>
            <w:tcW w:w="7307" w:type="dxa"/>
            <w:vAlign w:val="center"/>
          </w:tcPr>
          <w:p w14:paraId="0BB27AFA" w14:textId="77777777" w:rsidR="00796422" w:rsidRDefault="00796422" w:rsidP="006A2ADF">
            <w:pPr>
              <w:widowControl/>
              <w:spacing w:line="30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</w:t>
            </w:r>
          </w:p>
        </w:tc>
      </w:tr>
      <w:tr w:rsidR="00796422" w14:paraId="044E271E" w14:textId="77777777" w:rsidTr="006A2ADF">
        <w:trPr>
          <w:trHeight w:val="437"/>
        </w:trPr>
        <w:tc>
          <w:tcPr>
            <w:tcW w:w="2188" w:type="dxa"/>
            <w:vAlign w:val="center"/>
          </w:tcPr>
          <w:p w14:paraId="6A4DC3EC" w14:textId="77777777" w:rsidR="00796422" w:rsidRDefault="00796422" w:rsidP="006A2ADF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苏店幼儿园</w:t>
            </w:r>
            <w:proofErr w:type="gramEnd"/>
          </w:p>
        </w:tc>
        <w:tc>
          <w:tcPr>
            <w:tcW w:w="7307" w:type="dxa"/>
          </w:tcPr>
          <w:p w14:paraId="446225BA" w14:textId="77777777" w:rsidR="00796422" w:rsidRDefault="00796422" w:rsidP="006A2ADF">
            <w:pPr>
              <w:spacing w:line="38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镇苏店村</w:t>
            </w:r>
            <w:proofErr w:type="gramEnd"/>
          </w:p>
        </w:tc>
      </w:tr>
      <w:tr w:rsidR="00796422" w14:paraId="4C434EB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453F5582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三忠幼儿园</w:t>
            </w:r>
          </w:p>
        </w:tc>
        <w:tc>
          <w:tcPr>
            <w:tcW w:w="7307" w:type="dxa"/>
            <w:vAlign w:val="center"/>
          </w:tcPr>
          <w:p w14:paraId="29C02B21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洪塘镇三忠村</w:t>
            </w:r>
          </w:p>
        </w:tc>
      </w:tr>
      <w:tr w:rsidR="00796422" w14:paraId="26E675B5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4D30292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新霞幼儿园</w:t>
            </w:r>
            <w:proofErr w:type="gramEnd"/>
          </w:p>
        </w:tc>
        <w:tc>
          <w:tcPr>
            <w:tcW w:w="7307" w:type="dxa"/>
            <w:vAlign w:val="center"/>
          </w:tcPr>
          <w:p w14:paraId="4BA8D454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镇新霞村</w:t>
            </w:r>
            <w:proofErr w:type="gramEnd"/>
          </w:p>
        </w:tc>
      </w:tr>
      <w:tr w:rsidR="00796422" w14:paraId="09F33D1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723E5666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后幼儿园</w:t>
            </w:r>
          </w:p>
        </w:tc>
        <w:tc>
          <w:tcPr>
            <w:tcW w:w="7307" w:type="dxa"/>
            <w:vAlign w:val="center"/>
          </w:tcPr>
          <w:p w14:paraId="5C85895B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塘边村</w:t>
            </w:r>
            <w:proofErr w:type="gramEnd"/>
          </w:p>
        </w:tc>
      </w:tr>
      <w:tr w:rsidR="00796422" w14:paraId="58E7281D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537BEE81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下墩幼儿园</w:t>
            </w:r>
          </w:p>
        </w:tc>
        <w:tc>
          <w:tcPr>
            <w:tcW w:w="7307" w:type="dxa"/>
            <w:vAlign w:val="center"/>
          </w:tcPr>
          <w:p w14:paraId="54799F75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洪塘镇下墩村</w:t>
            </w:r>
          </w:p>
        </w:tc>
      </w:tr>
      <w:tr w:rsidR="00796422" w14:paraId="096D4DD3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36FACDDB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大乡幼儿园</w:t>
            </w:r>
          </w:p>
        </w:tc>
        <w:tc>
          <w:tcPr>
            <w:tcW w:w="7307" w:type="dxa"/>
            <w:vAlign w:val="center"/>
          </w:tcPr>
          <w:p w14:paraId="4EB824EC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洪塘镇大乡村、龙东村、龙西村</w:t>
            </w:r>
          </w:p>
        </w:tc>
      </w:tr>
      <w:tr w:rsidR="00796422" w14:paraId="7974F38D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414F5432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浔江幼儿园</w:t>
            </w:r>
          </w:p>
        </w:tc>
        <w:tc>
          <w:tcPr>
            <w:tcW w:w="7307" w:type="dxa"/>
            <w:vAlign w:val="center"/>
          </w:tcPr>
          <w:p w14:paraId="1B5DD304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洪塘镇浔江村</w:t>
            </w:r>
          </w:p>
        </w:tc>
      </w:tr>
      <w:tr w:rsidR="00796422" w14:paraId="38B73E1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6B063C8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07F0B75E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洪塘镇苏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104F5116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68D66B0C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新学幼儿园</w:t>
            </w:r>
          </w:p>
        </w:tc>
        <w:tc>
          <w:tcPr>
            <w:tcW w:w="7307" w:type="dxa"/>
            <w:vAlign w:val="center"/>
          </w:tcPr>
          <w:p w14:paraId="04D59204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洪塘镇新学村</w:t>
            </w:r>
          </w:p>
        </w:tc>
      </w:tr>
      <w:tr w:rsidR="00796422" w14:paraId="708D6E6E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4DE68438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1F6B4046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洪塘镇新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0B8A3964" w14:textId="77777777" w:rsidTr="006A2ADF">
        <w:trPr>
          <w:trHeight w:val="414"/>
        </w:trPr>
        <w:tc>
          <w:tcPr>
            <w:tcW w:w="2188" w:type="dxa"/>
            <w:vAlign w:val="center"/>
          </w:tcPr>
          <w:p w14:paraId="7CD26A38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布塘幼儿园</w:t>
            </w:r>
            <w:proofErr w:type="gramEnd"/>
          </w:p>
        </w:tc>
        <w:tc>
          <w:tcPr>
            <w:tcW w:w="7307" w:type="dxa"/>
            <w:vAlign w:val="center"/>
          </w:tcPr>
          <w:p w14:paraId="2F41D4B7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显镇布塘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村、陈钦辽、美安、棋盘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、竹仔林、彭美、大溪、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缉仔亭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、赵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</w:p>
        </w:tc>
      </w:tr>
      <w:tr w:rsidR="00796422" w14:paraId="4A27F160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50C85AB0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店仔幼儿园</w:t>
            </w:r>
            <w:proofErr w:type="gramEnd"/>
          </w:p>
        </w:tc>
        <w:tc>
          <w:tcPr>
            <w:tcW w:w="7307" w:type="dxa"/>
            <w:vAlign w:val="center"/>
          </w:tcPr>
          <w:p w14:paraId="314BF5F8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五显镇过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下、店仔、杜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李、溪墘里</w:t>
            </w:r>
          </w:p>
        </w:tc>
      </w:tr>
      <w:tr w:rsidR="00796422" w14:paraId="74FF4758" w14:textId="77777777" w:rsidTr="006A2ADF">
        <w:trPr>
          <w:trHeight w:val="258"/>
        </w:trPr>
        <w:tc>
          <w:tcPr>
            <w:tcW w:w="2188" w:type="dxa"/>
            <w:vAlign w:val="center"/>
          </w:tcPr>
          <w:p w14:paraId="7963D83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竹山幼儿园</w:t>
            </w:r>
          </w:p>
        </w:tc>
        <w:tc>
          <w:tcPr>
            <w:tcW w:w="7307" w:type="dxa"/>
            <w:vAlign w:val="center"/>
          </w:tcPr>
          <w:p w14:paraId="066BEA11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山村、溪西村</w:t>
            </w:r>
          </w:p>
        </w:tc>
      </w:tr>
      <w:tr w:rsidR="00796422" w14:paraId="75C68B03" w14:textId="77777777" w:rsidTr="006A2ADF">
        <w:trPr>
          <w:trHeight w:val="258"/>
        </w:trPr>
        <w:tc>
          <w:tcPr>
            <w:tcW w:w="2188" w:type="dxa"/>
            <w:vAlign w:val="center"/>
          </w:tcPr>
          <w:p w14:paraId="0060EB84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后垄幼儿园</w:t>
            </w:r>
            <w:proofErr w:type="gramEnd"/>
          </w:p>
        </w:tc>
        <w:tc>
          <w:tcPr>
            <w:tcW w:w="7307" w:type="dxa"/>
            <w:vAlign w:val="center"/>
          </w:tcPr>
          <w:p w14:paraId="2137D3D6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五显镇后垄村、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小后垄里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、新山里、山头后里、石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796422" w14:paraId="7A1826E8" w14:textId="77777777" w:rsidTr="006A2ADF">
        <w:trPr>
          <w:trHeight w:val="414"/>
        </w:trPr>
        <w:tc>
          <w:tcPr>
            <w:tcW w:w="2188" w:type="dxa"/>
            <w:vAlign w:val="center"/>
          </w:tcPr>
          <w:p w14:paraId="5CCFEB3F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军村幼儿园</w:t>
            </w:r>
            <w:proofErr w:type="gramEnd"/>
          </w:p>
        </w:tc>
        <w:tc>
          <w:tcPr>
            <w:tcW w:w="7307" w:type="dxa"/>
            <w:vAlign w:val="center"/>
          </w:tcPr>
          <w:p w14:paraId="2F80C527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五显镇军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里、新下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寮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里、东行里、撬内里、乌石里、下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里、过溪里</w:t>
            </w:r>
          </w:p>
        </w:tc>
      </w:tr>
      <w:tr w:rsidR="00796422" w14:paraId="2ADF7E79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0B9985E6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垵炉幼儿园</w:t>
            </w:r>
          </w:p>
        </w:tc>
        <w:tc>
          <w:tcPr>
            <w:tcW w:w="7307" w:type="dxa"/>
            <w:vAlign w:val="center"/>
          </w:tcPr>
          <w:p w14:paraId="1BB28686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显村、垵炉村</w:t>
            </w:r>
          </w:p>
        </w:tc>
      </w:tr>
      <w:tr w:rsidR="00796422" w14:paraId="71E890E3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5B03BFD9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宋宅幼儿园</w:t>
            </w:r>
          </w:p>
        </w:tc>
        <w:tc>
          <w:tcPr>
            <w:tcW w:w="7307" w:type="dxa"/>
            <w:vAlign w:val="center"/>
          </w:tcPr>
          <w:p w14:paraId="39E3C425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显镇塘边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里、宋宅里、宋南里、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潘厝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里、马塘里、上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里、大泉里</w:t>
            </w:r>
          </w:p>
        </w:tc>
      </w:tr>
      <w:tr w:rsidR="00796422" w14:paraId="0C73230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020B3F51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后塘幼儿园</w:t>
            </w:r>
          </w:p>
        </w:tc>
        <w:tc>
          <w:tcPr>
            <w:tcW w:w="7307" w:type="dxa"/>
            <w:vAlign w:val="center"/>
          </w:tcPr>
          <w:p w14:paraId="0488BACE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五显镇后塘里、后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垻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垄尾、寨子山、过溪村、白石子村</w:t>
            </w:r>
          </w:p>
        </w:tc>
      </w:tr>
      <w:tr w:rsidR="00796422" w14:paraId="2F524CEC" w14:textId="77777777" w:rsidTr="006A2ADF">
        <w:trPr>
          <w:trHeight w:val="414"/>
        </w:trPr>
        <w:tc>
          <w:tcPr>
            <w:tcW w:w="2188" w:type="dxa"/>
            <w:vAlign w:val="center"/>
          </w:tcPr>
          <w:p w14:paraId="38141BED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振群幼儿园</w:t>
            </w:r>
          </w:p>
        </w:tc>
        <w:tc>
          <w:tcPr>
            <w:tcW w:w="7307" w:type="dxa"/>
            <w:vAlign w:val="center"/>
          </w:tcPr>
          <w:p w14:paraId="768033DB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五显镇明溪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村、三秀山村</w:t>
            </w:r>
          </w:p>
        </w:tc>
      </w:tr>
      <w:tr w:rsidR="00796422" w14:paraId="4A073943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035DD706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四林幼儿园</w:t>
            </w:r>
            <w:proofErr w:type="gramEnd"/>
          </w:p>
        </w:tc>
        <w:tc>
          <w:tcPr>
            <w:tcW w:w="7307" w:type="dxa"/>
            <w:vAlign w:val="center"/>
          </w:tcPr>
          <w:p w14:paraId="420EBA20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显镇梨子林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邱厝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里、新宅里、水果内里、西坑尾、庄上里、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秀人尾里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 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里</w:t>
            </w:r>
          </w:p>
        </w:tc>
      </w:tr>
      <w:tr w:rsidR="00796422" w14:paraId="05E2CDC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22C9ECD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西洋幼儿园</w:t>
            </w:r>
          </w:p>
        </w:tc>
        <w:tc>
          <w:tcPr>
            <w:tcW w:w="7307" w:type="dxa"/>
            <w:vAlign w:val="center"/>
          </w:tcPr>
          <w:p w14:paraId="54D4E1AF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五显镇岭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下、东市、新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、刘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、竹仔林、新店仔、坪山、新安里、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spacing w:val="-15"/>
                <w:kern w:val="0"/>
                <w:sz w:val="24"/>
              </w:rPr>
              <w:t>下许</w:t>
            </w:r>
            <w:proofErr w:type="gramEnd"/>
          </w:p>
        </w:tc>
      </w:tr>
      <w:tr w:rsidR="00796422" w14:paraId="725D2692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68FDA8B4" w14:textId="77777777" w:rsidR="00796422" w:rsidRDefault="00796422" w:rsidP="006A2ADF">
            <w:pPr>
              <w:widowControl/>
              <w:spacing w:line="38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西浦幼儿园</w:t>
            </w:r>
            <w:proofErr w:type="gramEnd"/>
          </w:p>
        </w:tc>
        <w:tc>
          <w:tcPr>
            <w:tcW w:w="7307" w:type="dxa"/>
            <w:vAlign w:val="center"/>
          </w:tcPr>
          <w:p w14:paraId="663DF7ED" w14:textId="77777777" w:rsidR="00796422" w:rsidRDefault="00796422" w:rsidP="006A2ADF">
            <w:pPr>
              <w:widowControl/>
              <w:spacing w:line="38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西柯镇西浦村</w:t>
            </w:r>
            <w:proofErr w:type="gramEnd"/>
          </w:p>
        </w:tc>
      </w:tr>
      <w:tr w:rsidR="00796422" w14:paraId="738B3D43" w14:textId="77777777" w:rsidTr="006A2ADF">
        <w:trPr>
          <w:trHeight w:val="225"/>
        </w:trPr>
        <w:tc>
          <w:tcPr>
            <w:tcW w:w="2188" w:type="dxa"/>
            <w:vAlign w:val="center"/>
          </w:tcPr>
          <w:p w14:paraId="7A9DA952" w14:textId="77777777" w:rsidR="00796422" w:rsidRDefault="00796422" w:rsidP="006A2ADF">
            <w:pPr>
              <w:spacing w:line="4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</w:tcPr>
          <w:p w14:paraId="0D75996A" w14:textId="77777777" w:rsidR="00796422" w:rsidRDefault="00796422" w:rsidP="006A2ADF">
            <w:pPr>
              <w:spacing w:line="46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施教区描述</w:t>
            </w:r>
          </w:p>
        </w:tc>
      </w:tr>
      <w:tr w:rsidR="00796422" w14:paraId="33F023BD" w14:textId="77777777" w:rsidTr="006A2ADF">
        <w:trPr>
          <w:trHeight w:val="225"/>
        </w:trPr>
        <w:tc>
          <w:tcPr>
            <w:tcW w:w="2188" w:type="dxa"/>
            <w:vAlign w:val="center"/>
          </w:tcPr>
          <w:p w14:paraId="3FBA37AA" w14:textId="77777777" w:rsidR="00796422" w:rsidRDefault="00796422" w:rsidP="006A2ADF">
            <w:pPr>
              <w:spacing w:line="46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浦头幼儿园</w:t>
            </w:r>
          </w:p>
        </w:tc>
        <w:tc>
          <w:tcPr>
            <w:tcW w:w="7307" w:type="dxa"/>
          </w:tcPr>
          <w:p w14:paraId="65F64634" w14:textId="77777777" w:rsidR="00796422" w:rsidRDefault="00796422" w:rsidP="006A2ADF">
            <w:pPr>
              <w:spacing w:line="46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西柯镇浦头村</w:t>
            </w:r>
          </w:p>
        </w:tc>
      </w:tr>
      <w:tr w:rsidR="00796422" w14:paraId="094BCF49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E97E440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头幼儿园</w:t>
            </w:r>
          </w:p>
        </w:tc>
        <w:tc>
          <w:tcPr>
            <w:tcW w:w="7307" w:type="dxa"/>
            <w:vAlign w:val="center"/>
          </w:tcPr>
          <w:p w14:paraId="441C35E1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头村</w:t>
            </w:r>
          </w:p>
        </w:tc>
      </w:tr>
      <w:tr w:rsidR="00796422" w14:paraId="300A2F92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3C5BCF21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2925F3E4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吕厝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5EA5D1E7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1CFC14B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6A371822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西柯镇官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02C0E207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A7266EF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后田幼儿园</w:t>
            </w:r>
          </w:p>
        </w:tc>
        <w:tc>
          <w:tcPr>
            <w:tcW w:w="7307" w:type="dxa"/>
            <w:vAlign w:val="center"/>
          </w:tcPr>
          <w:p w14:paraId="31E39466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西柯镇后田村</w:t>
            </w:r>
          </w:p>
        </w:tc>
      </w:tr>
      <w:tr w:rsidR="00796422" w14:paraId="4CB35FE5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3CABD945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美星幼儿园</w:t>
            </w:r>
          </w:p>
        </w:tc>
        <w:tc>
          <w:tcPr>
            <w:tcW w:w="7307" w:type="dxa"/>
            <w:vAlign w:val="center"/>
          </w:tcPr>
          <w:p w14:paraId="27BB04C9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西柯镇美星村</w:t>
            </w:r>
          </w:p>
        </w:tc>
      </w:tr>
      <w:tr w:rsidR="00796422" w14:paraId="517C08D1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872BBF8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溪林幼儿园</w:t>
            </w:r>
            <w:proofErr w:type="gramEnd"/>
          </w:p>
        </w:tc>
        <w:tc>
          <w:tcPr>
            <w:tcW w:w="7307" w:type="dxa"/>
            <w:vAlign w:val="center"/>
          </w:tcPr>
          <w:p w14:paraId="04A1E287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镇溪林村</w:t>
            </w:r>
            <w:proofErr w:type="gramEnd"/>
          </w:p>
        </w:tc>
      </w:tr>
      <w:tr w:rsidR="00796422" w14:paraId="23118F03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E6B2779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湖柑幼儿园</w:t>
            </w:r>
            <w:proofErr w:type="gramEnd"/>
          </w:p>
        </w:tc>
        <w:tc>
          <w:tcPr>
            <w:tcW w:w="7307" w:type="dxa"/>
            <w:vAlign w:val="center"/>
          </w:tcPr>
          <w:p w14:paraId="0FD615DE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湖柑村</w:t>
            </w:r>
            <w:proofErr w:type="gramEnd"/>
          </w:p>
        </w:tc>
      </w:tr>
      <w:tr w:rsidR="00796422" w14:paraId="3D47EE01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73A823C1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柑岭幼儿园</w:t>
            </w:r>
            <w:proofErr w:type="gramEnd"/>
          </w:p>
        </w:tc>
        <w:tc>
          <w:tcPr>
            <w:tcW w:w="7307" w:type="dxa"/>
            <w:vAlign w:val="center"/>
          </w:tcPr>
          <w:p w14:paraId="14708FC3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镇柑岭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113C47ED" w14:textId="77777777" w:rsidTr="006A2ADF">
        <w:trPr>
          <w:trHeight w:val="448"/>
        </w:trPr>
        <w:tc>
          <w:tcPr>
            <w:tcW w:w="2188" w:type="dxa"/>
            <w:vAlign w:val="center"/>
          </w:tcPr>
          <w:p w14:paraId="0B825EC1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新辉幼儿园</w:t>
            </w:r>
          </w:p>
        </w:tc>
        <w:tc>
          <w:tcPr>
            <w:tcW w:w="7307" w:type="dxa"/>
            <w:vAlign w:val="center"/>
          </w:tcPr>
          <w:p w14:paraId="2379C30B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镇湖安村</w:t>
            </w:r>
            <w:proofErr w:type="gramEnd"/>
          </w:p>
        </w:tc>
      </w:tr>
      <w:tr w:rsidR="00796422" w14:paraId="5A41C56E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50A01B26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新星幼儿园</w:t>
            </w:r>
          </w:p>
        </w:tc>
        <w:tc>
          <w:tcPr>
            <w:tcW w:w="7307" w:type="dxa"/>
            <w:vAlign w:val="center"/>
          </w:tcPr>
          <w:p w14:paraId="293E68A8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新民镇后宅村</w:t>
            </w:r>
          </w:p>
        </w:tc>
      </w:tr>
      <w:tr w:rsidR="00796422" w14:paraId="59520468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283FE2FB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禾山幼儿园</w:t>
            </w:r>
          </w:p>
        </w:tc>
        <w:tc>
          <w:tcPr>
            <w:tcW w:w="7307" w:type="dxa"/>
            <w:vAlign w:val="center"/>
          </w:tcPr>
          <w:p w14:paraId="35F37EBE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新民镇禾山村</w:t>
            </w:r>
          </w:p>
        </w:tc>
      </w:tr>
      <w:tr w:rsidR="00796422" w14:paraId="0DF9D891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3A7FEB43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西塘幼儿园</w:t>
            </w:r>
          </w:p>
        </w:tc>
        <w:tc>
          <w:tcPr>
            <w:tcW w:w="7307" w:type="dxa"/>
            <w:vAlign w:val="center"/>
          </w:tcPr>
          <w:p w14:paraId="58714F3E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新民镇西塘村</w:t>
            </w:r>
          </w:p>
        </w:tc>
      </w:tr>
      <w:tr w:rsidR="00796422" w14:paraId="5EBB1BA9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44F5DA63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艺力幼儿园</w:t>
            </w:r>
            <w:proofErr w:type="gramEnd"/>
          </w:p>
        </w:tc>
        <w:tc>
          <w:tcPr>
            <w:tcW w:w="7307" w:type="dxa"/>
            <w:vAlign w:val="center"/>
          </w:tcPr>
          <w:p w14:paraId="26C7EC25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新民镇洋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厝埔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38D1A2CD" w14:textId="77777777" w:rsidTr="006A2ADF">
        <w:trPr>
          <w:trHeight w:val="476"/>
        </w:trPr>
        <w:tc>
          <w:tcPr>
            <w:tcW w:w="2188" w:type="dxa"/>
            <w:vAlign w:val="center"/>
          </w:tcPr>
          <w:p w14:paraId="4B210287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西山幼儿园</w:t>
            </w:r>
          </w:p>
        </w:tc>
        <w:tc>
          <w:tcPr>
            <w:tcW w:w="7307" w:type="dxa"/>
            <w:vAlign w:val="center"/>
          </w:tcPr>
          <w:p w14:paraId="4C6AD09B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新民镇西山村</w:t>
            </w:r>
          </w:p>
        </w:tc>
      </w:tr>
      <w:tr w:rsidR="00796422" w14:paraId="12777CB2" w14:textId="77777777" w:rsidTr="006A2ADF">
        <w:trPr>
          <w:trHeight w:val="393"/>
        </w:trPr>
        <w:tc>
          <w:tcPr>
            <w:tcW w:w="2188" w:type="dxa"/>
            <w:vAlign w:val="center"/>
          </w:tcPr>
          <w:p w14:paraId="5D5F59CE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蔡宅幼儿园</w:t>
            </w:r>
          </w:p>
        </w:tc>
        <w:tc>
          <w:tcPr>
            <w:tcW w:w="7307" w:type="dxa"/>
            <w:vAlign w:val="center"/>
          </w:tcPr>
          <w:p w14:paraId="2E050AAE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新民镇蔡宅村</w:t>
            </w:r>
          </w:p>
        </w:tc>
      </w:tr>
      <w:tr w:rsidR="00796422" w14:paraId="75F36D2C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0CF77715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褒美幼儿园</w:t>
            </w:r>
          </w:p>
        </w:tc>
        <w:tc>
          <w:tcPr>
            <w:tcW w:w="7307" w:type="dxa"/>
            <w:vAlign w:val="center"/>
          </w:tcPr>
          <w:p w14:paraId="0CA01FDF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溪镇褒美村、古坑村</w:t>
            </w:r>
          </w:p>
        </w:tc>
      </w:tr>
      <w:tr w:rsidR="00796422" w14:paraId="00A56A6B" w14:textId="77777777" w:rsidTr="006A2ADF">
        <w:trPr>
          <w:trHeight w:val="527"/>
        </w:trPr>
        <w:tc>
          <w:tcPr>
            <w:tcW w:w="2188" w:type="dxa"/>
            <w:vAlign w:val="center"/>
          </w:tcPr>
          <w:p w14:paraId="16B035E9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古坑幼儿园</w:t>
            </w:r>
          </w:p>
        </w:tc>
        <w:tc>
          <w:tcPr>
            <w:tcW w:w="7307" w:type="dxa"/>
            <w:vAlign w:val="center"/>
          </w:tcPr>
          <w:p w14:paraId="0110E81E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溪镇古坑村</w:t>
            </w:r>
          </w:p>
        </w:tc>
      </w:tr>
      <w:tr w:rsidR="00796422" w14:paraId="415E0978" w14:textId="77777777" w:rsidTr="006A2ADF">
        <w:trPr>
          <w:trHeight w:val="421"/>
        </w:trPr>
        <w:tc>
          <w:tcPr>
            <w:tcW w:w="2188" w:type="dxa"/>
            <w:vAlign w:val="center"/>
          </w:tcPr>
          <w:p w14:paraId="64F04218" w14:textId="77777777" w:rsidR="00796422" w:rsidRDefault="00796422" w:rsidP="006A2ADF">
            <w:pPr>
              <w:widowControl/>
              <w:spacing w:line="54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西源幼儿园</w:t>
            </w:r>
            <w:proofErr w:type="gramEnd"/>
          </w:p>
        </w:tc>
        <w:tc>
          <w:tcPr>
            <w:tcW w:w="7307" w:type="dxa"/>
            <w:vAlign w:val="center"/>
          </w:tcPr>
          <w:p w14:paraId="70247309" w14:textId="77777777" w:rsidR="00796422" w:rsidRDefault="00796422" w:rsidP="006A2ADF">
            <w:pPr>
              <w:widowControl/>
              <w:spacing w:line="54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镇西源村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荏畲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村、顶村村</w:t>
            </w:r>
          </w:p>
        </w:tc>
      </w:tr>
      <w:tr w:rsidR="00796422" w14:paraId="219937B7" w14:textId="77777777" w:rsidTr="006A2ADF">
        <w:trPr>
          <w:trHeight w:val="493"/>
        </w:trPr>
        <w:tc>
          <w:tcPr>
            <w:tcW w:w="2188" w:type="dxa"/>
            <w:vAlign w:val="center"/>
          </w:tcPr>
          <w:p w14:paraId="4F9E1B55" w14:textId="77777777" w:rsidR="00796422" w:rsidRDefault="00796422" w:rsidP="006A2ADF">
            <w:pPr>
              <w:spacing w:line="380" w:lineRule="exact"/>
              <w:jc w:val="center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五峰幼儿园</w:t>
            </w:r>
          </w:p>
        </w:tc>
        <w:tc>
          <w:tcPr>
            <w:tcW w:w="7307" w:type="dxa"/>
            <w:vAlign w:val="center"/>
          </w:tcPr>
          <w:p w14:paraId="7F8B6471" w14:textId="77777777" w:rsidR="00796422" w:rsidRDefault="00796422" w:rsidP="006A2ADF">
            <w:pPr>
              <w:spacing w:line="380" w:lineRule="exact"/>
              <w:jc w:val="left"/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溪镇五峰村</w:t>
            </w:r>
          </w:p>
        </w:tc>
      </w:tr>
      <w:tr w:rsidR="00796422" w14:paraId="27A77E89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0DFB3A48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头幼儿园</w:t>
            </w:r>
          </w:p>
        </w:tc>
        <w:tc>
          <w:tcPr>
            <w:tcW w:w="7307" w:type="dxa"/>
            <w:vAlign w:val="center"/>
          </w:tcPr>
          <w:p w14:paraId="79F7849D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隘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头村</w:t>
            </w:r>
          </w:p>
        </w:tc>
      </w:tr>
      <w:tr w:rsidR="00796422" w14:paraId="63657E9A" w14:textId="77777777" w:rsidTr="006A2ADF">
        <w:trPr>
          <w:trHeight w:val="578"/>
        </w:trPr>
        <w:tc>
          <w:tcPr>
            <w:tcW w:w="2188" w:type="dxa"/>
            <w:vAlign w:val="center"/>
          </w:tcPr>
          <w:p w14:paraId="5FAE1F37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造水幼儿园</w:t>
            </w:r>
          </w:p>
        </w:tc>
        <w:tc>
          <w:tcPr>
            <w:tcW w:w="7307" w:type="dxa"/>
            <w:vAlign w:val="center"/>
          </w:tcPr>
          <w:p w14:paraId="35F06BD4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汀溪镇造水村</w:t>
            </w:r>
            <w:proofErr w:type="gramEnd"/>
          </w:p>
        </w:tc>
      </w:tr>
      <w:tr w:rsidR="00796422" w14:paraId="31F7EAE8" w14:textId="77777777" w:rsidTr="006A2ADF">
        <w:trPr>
          <w:trHeight w:val="515"/>
        </w:trPr>
        <w:tc>
          <w:tcPr>
            <w:tcW w:w="2188" w:type="dxa"/>
            <w:vAlign w:val="center"/>
          </w:tcPr>
          <w:p w14:paraId="47B6CAF0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4A942FBB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b/>
                <w:bCs/>
                <w:color w:val="000000"/>
                <w:kern w:val="0"/>
                <w:sz w:val="24"/>
              </w:rPr>
              <w:t>施教区描述</w:t>
            </w:r>
          </w:p>
        </w:tc>
      </w:tr>
      <w:tr w:rsidR="00796422" w14:paraId="0C94C42E" w14:textId="77777777" w:rsidTr="006A2ADF">
        <w:trPr>
          <w:trHeight w:val="515"/>
        </w:trPr>
        <w:tc>
          <w:tcPr>
            <w:tcW w:w="2188" w:type="dxa"/>
            <w:vAlign w:val="center"/>
          </w:tcPr>
          <w:p w14:paraId="0EFB952F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希小幼儿园</w:t>
            </w:r>
            <w:proofErr w:type="gramEnd"/>
          </w:p>
        </w:tc>
        <w:tc>
          <w:tcPr>
            <w:tcW w:w="7307" w:type="dxa"/>
            <w:vAlign w:val="center"/>
          </w:tcPr>
          <w:p w14:paraId="6496E9D0" w14:textId="77777777" w:rsidR="00796422" w:rsidRDefault="00796422" w:rsidP="006A2ADF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汀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溪镇西坑、西坑共和、褒美路岭、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褒美尖仔山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、大唐水云间、巴厘香泉、泉天下</w:t>
            </w:r>
          </w:p>
        </w:tc>
      </w:tr>
      <w:tr w:rsidR="00796422" w14:paraId="6FA5CD5C" w14:textId="77777777" w:rsidTr="006A2ADF">
        <w:trPr>
          <w:trHeight w:val="524"/>
        </w:trPr>
        <w:tc>
          <w:tcPr>
            <w:tcW w:w="2188" w:type="dxa"/>
            <w:vAlign w:val="center"/>
          </w:tcPr>
          <w:p w14:paraId="4236D69A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河田幼儿园</w:t>
            </w:r>
          </w:p>
        </w:tc>
        <w:tc>
          <w:tcPr>
            <w:tcW w:w="7307" w:type="dxa"/>
            <w:vAlign w:val="center"/>
          </w:tcPr>
          <w:p w14:paraId="4CD3AD22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内村、内田村</w:t>
            </w:r>
          </w:p>
        </w:tc>
      </w:tr>
      <w:tr w:rsidR="00796422" w14:paraId="3033714F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46C444B9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莲花幼儿园</w:t>
            </w:r>
          </w:p>
        </w:tc>
        <w:tc>
          <w:tcPr>
            <w:tcW w:w="7307" w:type="dxa"/>
            <w:vAlign w:val="center"/>
          </w:tcPr>
          <w:p w14:paraId="728D423F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莲花镇莲花村</w:t>
            </w:r>
          </w:p>
        </w:tc>
      </w:tr>
      <w:tr w:rsidR="00796422" w14:paraId="39181FA9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408EB872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3E46B199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17550034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6D837181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上陵幼儿园</w:t>
            </w:r>
          </w:p>
        </w:tc>
        <w:tc>
          <w:tcPr>
            <w:tcW w:w="7307" w:type="dxa"/>
            <w:vAlign w:val="center"/>
          </w:tcPr>
          <w:p w14:paraId="66A65D45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莲花镇上陵村</w:t>
            </w:r>
          </w:p>
        </w:tc>
      </w:tr>
      <w:tr w:rsidR="00796422" w14:paraId="1D55AE2B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32F58017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罗溪幼儿园</w:t>
            </w:r>
            <w:proofErr w:type="gramEnd"/>
          </w:p>
        </w:tc>
        <w:tc>
          <w:tcPr>
            <w:tcW w:w="7307" w:type="dxa"/>
            <w:vAlign w:val="center"/>
          </w:tcPr>
          <w:p w14:paraId="0F3FCAD9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镇罗溪村</w:t>
            </w:r>
            <w:proofErr w:type="gramEnd"/>
          </w:p>
        </w:tc>
      </w:tr>
      <w:tr w:rsidR="00796422" w14:paraId="1682FD07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7B075819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军营幼儿园</w:t>
            </w:r>
          </w:p>
        </w:tc>
        <w:tc>
          <w:tcPr>
            <w:tcW w:w="7307" w:type="dxa"/>
            <w:vAlign w:val="center"/>
          </w:tcPr>
          <w:p w14:paraId="63CBA4ED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莲花镇军营村</w:t>
            </w:r>
          </w:p>
        </w:tc>
      </w:tr>
      <w:tr w:rsidR="00796422" w14:paraId="24ADD34D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3A31C2B8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白交祠幼儿园</w:t>
            </w:r>
          </w:p>
        </w:tc>
        <w:tc>
          <w:tcPr>
            <w:tcW w:w="7307" w:type="dxa"/>
            <w:vAlign w:val="center"/>
          </w:tcPr>
          <w:p w14:paraId="2207EA22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莲花镇白交祠村</w:t>
            </w:r>
          </w:p>
        </w:tc>
      </w:tr>
      <w:tr w:rsidR="00796422" w14:paraId="5CDEBF8B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3B8FE63F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栋佐幼儿园</w:t>
            </w:r>
            <w:proofErr w:type="gramEnd"/>
          </w:p>
        </w:tc>
        <w:tc>
          <w:tcPr>
            <w:tcW w:w="7307" w:type="dxa"/>
            <w:vAlign w:val="center"/>
          </w:tcPr>
          <w:p w14:paraId="1A80DE59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镇窑市村</w:t>
            </w:r>
            <w:proofErr w:type="gramEnd"/>
          </w:p>
        </w:tc>
      </w:tr>
      <w:tr w:rsidR="00796422" w14:paraId="70172D39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68670EB6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lastRenderedPageBreak/>
              <w:t>云洋幼儿园</w:t>
            </w:r>
            <w:proofErr w:type="gramEnd"/>
          </w:p>
        </w:tc>
        <w:tc>
          <w:tcPr>
            <w:tcW w:w="7307" w:type="dxa"/>
            <w:vAlign w:val="center"/>
          </w:tcPr>
          <w:p w14:paraId="54AC4671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镇云洋村</w:t>
            </w:r>
            <w:proofErr w:type="gramEnd"/>
          </w:p>
        </w:tc>
      </w:tr>
      <w:tr w:rsidR="00796422" w14:paraId="6DFDE3C4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442ECB2F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52359E11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莲花镇云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埔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305387D4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4017BE21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小坪幼儿园</w:t>
            </w:r>
          </w:p>
        </w:tc>
        <w:tc>
          <w:tcPr>
            <w:tcW w:w="7307" w:type="dxa"/>
            <w:vAlign w:val="center"/>
          </w:tcPr>
          <w:p w14:paraId="69E5CF6D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莲花镇小坪村</w:t>
            </w:r>
          </w:p>
        </w:tc>
      </w:tr>
      <w:tr w:rsidR="00796422" w14:paraId="3CC5FCF8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0F8E93D4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水洋幼儿园</w:t>
            </w:r>
          </w:p>
        </w:tc>
        <w:tc>
          <w:tcPr>
            <w:tcW w:w="7307" w:type="dxa"/>
            <w:vAlign w:val="center"/>
          </w:tcPr>
          <w:p w14:paraId="6BC9EE40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莲花镇水洋村</w:t>
            </w:r>
          </w:p>
        </w:tc>
      </w:tr>
      <w:tr w:rsidR="00796422" w14:paraId="5FDB9C25" w14:textId="77777777" w:rsidTr="006A2ADF">
        <w:trPr>
          <w:trHeight w:val="360"/>
        </w:trPr>
        <w:tc>
          <w:tcPr>
            <w:tcW w:w="2188" w:type="dxa"/>
            <w:vAlign w:val="center"/>
          </w:tcPr>
          <w:p w14:paraId="12868958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澳溪幼儿园</w:t>
            </w:r>
          </w:p>
        </w:tc>
        <w:tc>
          <w:tcPr>
            <w:tcW w:w="7307" w:type="dxa"/>
            <w:vAlign w:val="center"/>
          </w:tcPr>
          <w:p w14:paraId="4E4FA0E0" w14:textId="77777777" w:rsidR="00796422" w:rsidRDefault="00796422" w:rsidP="006A2ADF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莲花镇澳溪村</w:t>
            </w:r>
          </w:p>
        </w:tc>
      </w:tr>
      <w:tr w:rsidR="00796422" w14:paraId="75EDB97F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0702316E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白沙仑幼儿园</w:t>
            </w:r>
          </w:p>
        </w:tc>
        <w:tc>
          <w:tcPr>
            <w:tcW w:w="7307" w:type="dxa"/>
            <w:vAlign w:val="center"/>
          </w:tcPr>
          <w:p w14:paraId="7A2EF158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莲花镇白沙仑农场</w:t>
            </w:r>
          </w:p>
        </w:tc>
      </w:tr>
      <w:tr w:rsidR="00796422" w14:paraId="15D4A72E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3BF23925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新塘幼儿园</w:t>
            </w:r>
          </w:p>
        </w:tc>
        <w:tc>
          <w:tcPr>
            <w:tcW w:w="7307" w:type="dxa"/>
            <w:vAlign w:val="center"/>
          </w:tcPr>
          <w:p w14:paraId="56870B98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凤南农场新塘村</w:t>
            </w:r>
          </w:p>
        </w:tc>
      </w:tr>
      <w:tr w:rsidR="00796422" w14:paraId="3A0ED728" w14:textId="77777777" w:rsidTr="006A2ADF">
        <w:trPr>
          <w:trHeight w:val="255"/>
        </w:trPr>
        <w:tc>
          <w:tcPr>
            <w:tcW w:w="2188" w:type="dxa"/>
            <w:vAlign w:val="center"/>
          </w:tcPr>
          <w:p w14:paraId="1A1E44D6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幼儿园</w:t>
            </w:r>
          </w:p>
        </w:tc>
        <w:tc>
          <w:tcPr>
            <w:tcW w:w="7307" w:type="dxa"/>
            <w:vAlign w:val="center"/>
          </w:tcPr>
          <w:p w14:paraId="16439744" w14:textId="77777777" w:rsidR="00796422" w:rsidRDefault="00796422" w:rsidP="006A2ADF">
            <w:pPr>
              <w:widowControl/>
              <w:spacing w:line="520" w:lineRule="exact"/>
              <w:jc w:val="lef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凤南农场后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坂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村</w:t>
            </w:r>
          </w:p>
        </w:tc>
      </w:tr>
      <w:tr w:rsidR="00796422" w14:paraId="58212862" w14:textId="77777777" w:rsidTr="006A2ADF">
        <w:trPr>
          <w:trHeight w:val="499"/>
        </w:trPr>
        <w:tc>
          <w:tcPr>
            <w:tcW w:w="2188" w:type="dxa"/>
            <w:vAlign w:val="center"/>
          </w:tcPr>
          <w:p w14:paraId="6660EFFF" w14:textId="77777777" w:rsidR="00796422" w:rsidRDefault="00796422" w:rsidP="006A2ADF">
            <w:pPr>
              <w:widowControl/>
              <w:spacing w:line="520" w:lineRule="exact"/>
              <w:jc w:val="center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南山幼儿园</w:t>
            </w:r>
          </w:p>
        </w:tc>
        <w:tc>
          <w:tcPr>
            <w:tcW w:w="7307" w:type="dxa"/>
            <w:vAlign w:val="center"/>
          </w:tcPr>
          <w:p w14:paraId="2FE3FB01" w14:textId="77777777" w:rsidR="00796422" w:rsidRDefault="00796422" w:rsidP="006A2ADF">
            <w:pPr>
              <w:widowControl/>
              <w:spacing w:line="520" w:lineRule="exact"/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</w:pPr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凤南</w:t>
            </w:r>
            <w:proofErr w:type="gramStart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农场南</w:t>
            </w:r>
            <w:proofErr w:type="gramEnd"/>
            <w:r>
              <w:rPr>
                <w:rFonts w:ascii="仿宋" w:eastAsia="仿宋" w:hAnsi="仿宋" w:cs="仿宋" w:hint="eastAsia"/>
                <w:color w:val="000000"/>
                <w:kern w:val="0"/>
                <w:sz w:val="24"/>
              </w:rPr>
              <w:t>山村</w:t>
            </w:r>
          </w:p>
        </w:tc>
      </w:tr>
    </w:tbl>
    <w:p w14:paraId="0B171B56" w14:textId="77777777" w:rsidR="00796422" w:rsidRDefault="00796422" w:rsidP="00796422">
      <w:pPr>
        <w:spacing w:line="540" w:lineRule="exact"/>
        <w:rPr>
          <w:rFonts w:ascii="仿宋" w:eastAsia="仿宋" w:hAnsi="仿宋" w:cs="仿宋" w:hint="eastAsia"/>
          <w:b/>
          <w:color w:val="000000"/>
          <w:sz w:val="24"/>
        </w:rPr>
      </w:pPr>
      <w:r>
        <w:rPr>
          <w:rFonts w:ascii="仿宋" w:eastAsia="仿宋" w:hAnsi="仿宋" w:cs="仿宋" w:hint="eastAsia"/>
          <w:color w:val="000000"/>
          <w:sz w:val="24"/>
        </w:rPr>
        <w:t>备注：1.按就近入园原则，城区幼儿园以道路、溪、河为界划片招生；</w:t>
      </w:r>
    </w:p>
    <w:p w14:paraId="5DECD03B" w14:textId="10805CA8" w:rsidR="00796422" w:rsidRDefault="00796422" w:rsidP="00796422">
      <w:r>
        <w:rPr>
          <w:rFonts w:ascii="仿宋" w:eastAsia="仿宋" w:hAnsi="仿宋" w:cs="仿宋" w:hint="eastAsia"/>
          <w:color w:val="000000"/>
          <w:sz w:val="24"/>
        </w:rPr>
        <w:t xml:space="preserve">      2.各园施教片区原则上</w:t>
      </w:r>
      <w:proofErr w:type="gramStart"/>
      <w:r>
        <w:rPr>
          <w:rFonts w:ascii="仿宋" w:eastAsia="仿宋" w:hAnsi="仿宋" w:cs="仿宋" w:hint="eastAsia"/>
          <w:color w:val="000000"/>
          <w:sz w:val="24"/>
        </w:rPr>
        <w:t>含所在</w:t>
      </w:r>
      <w:proofErr w:type="gramEnd"/>
      <w:r>
        <w:rPr>
          <w:rFonts w:ascii="仿宋" w:eastAsia="仿宋" w:hAnsi="仿宋" w:cs="仿宋" w:hint="eastAsia"/>
          <w:color w:val="000000"/>
          <w:sz w:val="24"/>
        </w:rPr>
        <w:t>村居范围内（城区除外）的楼盘。</w:t>
      </w:r>
    </w:p>
    <w:sectPr w:rsidR="0079642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D53B97D"/>
    <w:multiLevelType w:val="singleLevel"/>
    <w:tmpl w:val="FD53B97D"/>
    <w:lvl w:ilvl="0">
      <w:start w:val="1"/>
      <w:numFmt w:val="decimal"/>
      <w:lvlText w:val="%1."/>
      <w:lvlJc w:val="left"/>
      <w:pPr>
        <w:tabs>
          <w:tab w:val="num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6422"/>
    <w:rsid w:val="00796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FF45E22"/>
  <w15:chartTrackingRefBased/>
  <w15:docId w15:val="{699F48B4-A699-4628-BCFB-009E006B89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96422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yle8">
    <w:name w:val="_Style 8"/>
    <w:basedOn w:val="a"/>
    <w:rsid w:val="00796422"/>
    <w:rPr>
      <w:rFonts w:ascii="Tahoma" w:hAnsi="Tahoma"/>
      <w:sz w:val="24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692</Words>
  <Characters>3950</Characters>
  <Application>Microsoft Office Word</Application>
  <DocSecurity>0</DocSecurity>
  <Lines>32</Lines>
  <Paragraphs>9</Paragraphs>
  <ScaleCrop>false</ScaleCrop>
  <Company/>
  <LinksUpToDate>false</LinksUpToDate>
  <CharactersWithSpaces>4633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wls18959292521@outlook.com</dc:creator>
  <cp:keywords/>
  <dc:description/>
  <cp:lastModifiedBy>wls18959292521@outlook.com</cp:lastModifiedBy>
  <cp:revision>1</cp:revision>
  <dcterms:created xsi:type="dcterms:W3CDTF">2021-07-19T09:27:00Z</dcterms:created>
  <dcterms:modified xsi:type="dcterms:W3CDTF">2021-07-19T09:28:00Z</dcterms:modified>
</cp:coreProperties>
</file>